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8633B" w14:textId="77777777" w:rsidR="007B0739" w:rsidRPr="00C15EE2" w:rsidRDefault="00C218B0">
      <w:pPr>
        <w:spacing w:before="19" w:line="280" w:lineRule="exact"/>
        <w:rPr>
          <w:sz w:val="28"/>
          <w:szCs w:val="28"/>
        </w:rPr>
      </w:pPr>
      <w:r w:rsidRPr="00C15EE2">
        <w:rPr>
          <w:noProof/>
          <w:lang w:bidi="ar-SA"/>
        </w:rPr>
        <mc:AlternateContent>
          <mc:Choice Requires="wpg">
            <w:drawing>
              <wp:anchor distT="0" distB="0" distL="114300" distR="114300" simplePos="0" relativeHeight="503315295" behindDoc="1" locked="0" layoutInCell="1" allowOverlap="1" wp14:anchorId="36A8667A" wp14:editId="36A8667B">
                <wp:simplePos x="0" y="0"/>
                <wp:positionH relativeFrom="page">
                  <wp:posOffset>1050925</wp:posOffset>
                </wp:positionH>
                <wp:positionV relativeFrom="page">
                  <wp:posOffset>6891655</wp:posOffset>
                </wp:positionV>
                <wp:extent cx="5685790" cy="2533015"/>
                <wp:effectExtent l="3175" t="5080" r="6985" b="508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790" cy="2533015"/>
                          <a:chOff x="1655" y="10853"/>
                          <a:chExt cx="8954" cy="3989"/>
                        </a:xfrm>
                      </wpg:grpSpPr>
                      <wpg:grpSp>
                        <wpg:cNvPr id="152" name="Group 152"/>
                        <wpg:cNvGrpSpPr>
                          <a:grpSpLocks/>
                        </wpg:cNvGrpSpPr>
                        <wpg:grpSpPr bwMode="auto">
                          <a:xfrm>
                            <a:off x="1666" y="10864"/>
                            <a:ext cx="8932" cy="0"/>
                            <a:chOff x="1666" y="10864"/>
                            <a:chExt cx="8932" cy="0"/>
                          </a:xfrm>
                        </wpg:grpSpPr>
                        <wps:wsp>
                          <wps:cNvPr id="153" name="Freeform 159"/>
                          <wps:cNvSpPr>
                            <a:spLocks/>
                          </wps:cNvSpPr>
                          <wps:spPr bwMode="auto">
                            <a:xfrm>
                              <a:off x="1666" y="10864"/>
                              <a:ext cx="8932" cy="0"/>
                            </a:xfrm>
                            <a:custGeom>
                              <a:avLst/>
                              <a:gdLst>
                                <a:gd name="T0" fmla="+- 0 1666 1666"/>
                                <a:gd name="T1" fmla="*/ T0 w 8932"/>
                                <a:gd name="T2" fmla="+- 0 10598 1666"/>
                                <a:gd name="T3" fmla="*/ T2 w 8932"/>
                              </a:gdLst>
                              <a:ahLst/>
                              <a:cxnLst>
                                <a:cxn ang="0">
                                  <a:pos x="T1" y="0"/>
                                </a:cxn>
                                <a:cxn ang="0">
                                  <a:pos x="T3" y="0"/>
                                </a:cxn>
                              </a:cxnLst>
                              <a:rect l="0" t="0" r="r" b="b"/>
                              <a:pathLst>
                                <a:path w="8932">
                                  <a:moveTo>
                                    <a:pt x="0" y="0"/>
                                  </a:moveTo>
                                  <a:lnTo>
                                    <a:pt x="89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53"/>
                          <wpg:cNvGrpSpPr>
                            <a:grpSpLocks/>
                          </wpg:cNvGrpSpPr>
                          <wpg:grpSpPr bwMode="auto">
                            <a:xfrm>
                              <a:off x="1666" y="14832"/>
                              <a:ext cx="8932" cy="0"/>
                              <a:chOff x="1666" y="14832"/>
                              <a:chExt cx="8932" cy="0"/>
                            </a:xfrm>
                          </wpg:grpSpPr>
                          <wps:wsp>
                            <wps:cNvPr id="155" name="Freeform 158"/>
                            <wps:cNvSpPr>
                              <a:spLocks/>
                            </wps:cNvSpPr>
                            <wps:spPr bwMode="auto">
                              <a:xfrm>
                                <a:off x="1666" y="14832"/>
                                <a:ext cx="8932" cy="0"/>
                              </a:xfrm>
                              <a:custGeom>
                                <a:avLst/>
                                <a:gdLst>
                                  <a:gd name="T0" fmla="+- 0 1666 1666"/>
                                  <a:gd name="T1" fmla="*/ T0 w 8932"/>
                                  <a:gd name="T2" fmla="+- 0 10598 1666"/>
                                  <a:gd name="T3" fmla="*/ T2 w 8932"/>
                                </a:gdLst>
                                <a:ahLst/>
                                <a:cxnLst>
                                  <a:cxn ang="0">
                                    <a:pos x="T1" y="0"/>
                                  </a:cxn>
                                  <a:cxn ang="0">
                                    <a:pos x="T3" y="0"/>
                                  </a:cxn>
                                </a:cxnLst>
                                <a:rect l="0" t="0" r="r" b="b"/>
                                <a:pathLst>
                                  <a:path w="8932">
                                    <a:moveTo>
                                      <a:pt x="0" y="0"/>
                                    </a:moveTo>
                                    <a:lnTo>
                                      <a:pt x="89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54"/>
                            <wpg:cNvGrpSpPr>
                              <a:grpSpLocks/>
                            </wpg:cNvGrpSpPr>
                            <wpg:grpSpPr bwMode="auto">
                              <a:xfrm>
                                <a:off x="1661" y="10859"/>
                                <a:ext cx="0" cy="3977"/>
                                <a:chOff x="1661" y="10859"/>
                                <a:chExt cx="0" cy="3977"/>
                              </a:xfrm>
                            </wpg:grpSpPr>
                            <wps:wsp>
                              <wps:cNvPr id="157" name="Freeform 157"/>
                              <wps:cNvSpPr>
                                <a:spLocks/>
                              </wps:cNvSpPr>
                              <wps:spPr bwMode="auto">
                                <a:xfrm>
                                  <a:off x="1661" y="10859"/>
                                  <a:ext cx="0" cy="3977"/>
                                </a:xfrm>
                                <a:custGeom>
                                  <a:avLst/>
                                  <a:gdLst>
                                    <a:gd name="T0" fmla="+- 0 10859 10859"/>
                                    <a:gd name="T1" fmla="*/ 10859 h 3977"/>
                                    <a:gd name="T2" fmla="+- 0 14836 10859"/>
                                    <a:gd name="T3" fmla="*/ 14836 h 3977"/>
                                  </a:gdLst>
                                  <a:ahLst/>
                                  <a:cxnLst>
                                    <a:cxn ang="0">
                                      <a:pos x="0" y="T1"/>
                                    </a:cxn>
                                    <a:cxn ang="0">
                                      <a:pos x="0" y="T3"/>
                                    </a:cxn>
                                  </a:cxnLst>
                                  <a:rect l="0" t="0" r="r" b="b"/>
                                  <a:pathLst>
                                    <a:path h="3977">
                                      <a:moveTo>
                                        <a:pt x="0" y="0"/>
                                      </a:moveTo>
                                      <a:lnTo>
                                        <a:pt x="0" y="39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55"/>
                              <wpg:cNvGrpSpPr>
                                <a:grpSpLocks/>
                              </wpg:cNvGrpSpPr>
                              <wpg:grpSpPr bwMode="auto">
                                <a:xfrm>
                                  <a:off x="10603" y="10859"/>
                                  <a:ext cx="0" cy="3977"/>
                                  <a:chOff x="10603" y="10859"/>
                                  <a:chExt cx="0" cy="3977"/>
                                </a:xfrm>
                              </wpg:grpSpPr>
                              <wps:wsp>
                                <wps:cNvPr id="159" name="Freeform 156"/>
                                <wps:cNvSpPr>
                                  <a:spLocks/>
                                </wps:cNvSpPr>
                                <wps:spPr bwMode="auto">
                                  <a:xfrm>
                                    <a:off x="10603" y="10859"/>
                                    <a:ext cx="0" cy="3977"/>
                                  </a:xfrm>
                                  <a:custGeom>
                                    <a:avLst/>
                                    <a:gdLst>
                                      <a:gd name="T0" fmla="+- 0 10859 10859"/>
                                      <a:gd name="T1" fmla="*/ 10859 h 3977"/>
                                      <a:gd name="T2" fmla="+- 0 14836 10859"/>
                                      <a:gd name="T3" fmla="*/ 14836 h 3977"/>
                                    </a:gdLst>
                                    <a:ahLst/>
                                    <a:cxnLst>
                                      <a:cxn ang="0">
                                        <a:pos x="0" y="T1"/>
                                      </a:cxn>
                                      <a:cxn ang="0">
                                        <a:pos x="0" y="T3"/>
                                      </a:cxn>
                                    </a:cxnLst>
                                    <a:rect l="0" t="0" r="r" b="b"/>
                                    <a:pathLst>
                                      <a:path h="3977">
                                        <a:moveTo>
                                          <a:pt x="0" y="0"/>
                                        </a:moveTo>
                                        <a:lnTo>
                                          <a:pt x="0" y="39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101A5B" id="Group 151" o:spid="_x0000_s1026" style="position:absolute;margin-left:82.75pt;margin-top:542.65pt;width:447.7pt;height:199.45pt;z-index:-1185;mso-position-horizontal-relative:page;mso-position-vertical-relative:page" coordorigin="1655,10853" coordsize="8954,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">
                <v:group id="Group 152" o:spid="_x0000_s1027" style="position:absolute;left:1666;top:10864;width:8932;height:0" coordorigin="1666,10864" coordsize="89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9" o:spid="_x0000_s1028" style="position:absolute;left:1666;top:10864;width:8932;height:0;visibility:visible;mso-wrap-style:square;v-text-anchor:top" coordsize="8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gwMIA&#10;AADcAAAADwAAAGRycy9kb3ducmV2LnhtbERP3WrCMBS+H+wdwhl4N9PpJqMzihQ2ZLgLrQ9waI5t&#10;MTkpSVbbtzeC4N35+H7Pcj1YI3ryoXWs4G2agSCunG65VnAsv18/QYSIrNE4JgUjBVivnp+WmGt3&#10;4T31h1iLFMIhRwVNjF0uZagashimriNO3Ml5izFBX0vt8ZLCrZGzLFtIiy2nhgY7Khqqzod/q+Cn&#10;2G188W7Kxd9I/a8ps3E2HJWavAybLxCRhvgQ391bneZ/zOH2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yDAwgAAANwAAAAPAAAAAAAAAAAAAAAAAJgCAABkcnMvZG93&#10;bnJldi54bWxQSwUGAAAAAAQABAD1AAAAhwMAAAAA&#10;" path="m,l8932,e" filled="f" strokeweight=".58pt">
                    <v:path arrowok="t" o:connecttype="custom" o:connectlocs="0,0;8932,0" o:connectangles="0,0"/>
                  </v:shape>
                  <v:group id="Group 153" o:spid="_x0000_s1029" style="position:absolute;left:1666;top:14832;width:8932;height:0" coordorigin="1666,14832" coordsize="89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8" o:spid="_x0000_s1030" style="position:absolute;left:1666;top:14832;width:8932;height:0;visibility:visible;mso-wrap-style:square;v-text-anchor:top" coordsize="8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dL8IA&#10;AADcAAAADwAAAGRycy9kb3ducmV2LnhtbERPS2rDMBDdB3oHMYXuEjmhCcGNbIKhpZR00TgHGKyp&#10;bSKNjKQ69u2rQKG7ebzvHMrJGjGSD71jBetVBoK4cbrnVsGlfl3uQYSIrNE4JgUzBSiLh8UBc+1u&#10;/EXjObYihXDIUUEX45BLGZqOLIaVG4gT9+28xZigb6X2eEvh1shNlu2kxZ5TQ4cDVR011/OPVfBW&#10;nY6+ejb17nOm8cPU2byZLko9PU7HFxCRpvgv/nO/6zR/u4X7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0vwgAAANwAAAAPAAAAAAAAAAAAAAAAAJgCAABkcnMvZG93&#10;bnJldi54bWxQSwUGAAAAAAQABAD1AAAAhwMAAAAA&#10;" path="m,l8932,e" filled="f" strokeweight=".58pt">
                      <v:path arrowok="t" o:connecttype="custom" o:connectlocs="0,0;8932,0" o:connectangles="0,0"/>
                    </v:shape>
                    <v:group id="Group 154" o:spid="_x0000_s1031" style="position:absolute;left:1661;top:10859;width:0;height:3977" coordorigin="1661,10859" coordsize="0,3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7" o:spid="_x0000_s1032" style="position:absolute;left:1661;top:10859;width:0;height:3977;visibility:visible;mso-wrap-style:square;v-text-anchor:top" coordsize="0,3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ptrwA&#10;AADcAAAADwAAAGRycy9kb3ducmV2LnhtbERPzQrCMAy+C75DieBNOxWdTquIIHh1Cl7DGrfhmo61&#10;uvn2VhC85eP7zWbXmUq8qHGlZQWTcQSCOLO65FzB9XIcLUE4j6yxskwK3uRgt+33Npho2/KZXqnP&#10;RQhhl6CCwvs6kdJlBRl0Y1sTB+5uG4M+wCaXusE2hJtKTqNoIQ2WHBoKrOlQUPZIn0bB8qZnb9fG&#10;sXmml2q1iLq69WelhoNuvwbhqfN/8c990mH+PIbvM+ECuf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zum2vAAAANwAAAAPAAAAAAAAAAAAAAAAAJgCAABkcnMvZG93bnJldi54&#10;bWxQSwUGAAAAAAQABAD1AAAAgQMAAAAA&#10;" path="m,l,3977e" filled="f" strokeweight=".58pt">
                        <v:path arrowok="t" o:connecttype="custom" o:connectlocs="0,10859;0,14836" o:connectangles="0,0"/>
                      </v:shape>
                      <v:group id="Group 155" o:spid="_x0000_s1033" style="position:absolute;left:10603;top:10859;width:0;height:3977" coordorigin="10603,10859" coordsize="0,3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6" o:spid="_x0000_s1034" style="position:absolute;left:10603;top:10859;width:0;height:3977;visibility:visible;mso-wrap-style:square;v-text-anchor:top" coordsize="0,3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YX7wA&#10;AADcAAAADwAAAGRycy9kb3ducmV2LnhtbERPSwrCMBDdC94hjODOpir+qlFEENxaBbdDM7bFZlKa&#10;aOvtjSC4m8f7zmbXmUq8qHGlZQXjKAZBnFldcq7gejmOliCcR9ZYWSYFb3Kw2/Z7G0y0bflMr9Tn&#10;IoSwS1BB4X2dSOmyggy6yNbEgbvbxqAPsMmlbrAN4aaSkzieS4Mlh4YCazoUlD3Sp1GwvOnp27WL&#10;hXmml2o1j7u69WelhoNuvwbhqfN/8c990mH+bAXfZ8IFcvs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HdhfvAAAANwAAAAPAAAAAAAAAAAAAAAAAJgCAABkcnMvZG93bnJldi54&#10;bWxQSwUGAAAAAAQABAD1AAAAgQMAAAAA&#10;" path="m,l,3977e" filled="f" strokeweight=".58pt">
                          <v:path arrowok="t" o:connecttype="custom" o:connectlocs="0,10859;0,14836" o:connectangles="0,0"/>
                        </v:shape>
                      </v:group>
                    </v:group>
                  </v:group>
                </v:group>
                <w10:wrap anchorx="page" anchory="page"/>
              </v:group>
            </w:pict>
          </mc:Fallback>
        </mc:AlternateContent>
      </w:r>
    </w:p>
    <w:p w14:paraId="36A8633C" w14:textId="77777777" w:rsidR="007B0739" w:rsidRPr="00C15EE2" w:rsidRDefault="00C218B0">
      <w:pPr>
        <w:ind w:left="2703"/>
      </w:pPr>
      <w:r w:rsidRPr="00C15EE2">
        <w:rPr>
          <w:noProof/>
          <w:lang w:bidi="ar-SA"/>
        </w:rPr>
        <w:drawing>
          <wp:inline distT="0" distB="0" distL="0" distR="0" wp14:anchorId="36A8667C" wp14:editId="36A8667D">
            <wp:extent cx="2009775" cy="1400175"/>
            <wp:effectExtent l="0" t="0" r="9525" b="9525"/>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400175"/>
                    </a:xfrm>
                    <a:prstGeom prst="rect">
                      <a:avLst/>
                    </a:prstGeom>
                    <a:noFill/>
                    <a:ln>
                      <a:noFill/>
                    </a:ln>
                  </pic:spPr>
                </pic:pic>
              </a:graphicData>
            </a:graphic>
          </wp:inline>
        </w:drawing>
      </w:r>
    </w:p>
    <w:p w14:paraId="36A8633D" w14:textId="77777777" w:rsidR="007B0739" w:rsidRPr="00C15EE2" w:rsidRDefault="007B0739">
      <w:pPr>
        <w:spacing w:before="8" w:line="140" w:lineRule="exact"/>
        <w:rPr>
          <w:sz w:val="14"/>
          <w:szCs w:val="14"/>
        </w:rPr>
      </w:pPr>
    </w:p>
    <w:p w14:paraId="36A8633E" w14:textId="77777777" w:rsidR="007B0739" w:rsidRPr="00C15EE2" w:rsidRDefault="007B0739">
      <w:pPr>
        <w:spacing w:line="200" w:lineRule="exact"/>
      </w:pPr>
    </w:p>
    <w:p w14:paraId="36A8633F" w14:textId="77777777" w:rsidR="007B0739" w:rsidRPr="00C15EE2" w:rsidRDefault="007B0739">
      <w:pPr>
        <w:spacing w:line="200" w:lineRule="exact"/>
      </w:pPr>
    </w:p>
    <w:p w14:paraId="36A86340" w14:textId="77777777" w:rsidR="007B0739" w:rsidRPr="00C15EE2" w:rsidRDefault="007B0739">
      <w:pPr>
        <w:spacing w:line="200" w:lineRule="exact"/>
      </w:pPr>
    </w:p>
    <w:p w14:paraId="36A86341" w14:textId="77777777" w:rsidR="007B0739" w:rsidRPr="00C15EE2" w:rsidRDefault="007B0739">
      <w:pPr>
        <w:spacing w:line="200" w:lineRule="exact"/>
      </w:pPr>
    </w:p>
    <w:p w14:paraId="36A86342" w14:textId="77777777" w:rsidR="007B0739" w:rsidRPr="00C15EE2" w:rsidRDefault="007B0739">
      <w:pPr>
        <w:spacing w:line="200" w:lineRule="exact"/>
      </w:pPr>
    </w:p>
    <w:p w14:paraId="36A86343" w14:textId="77777777" w:rsidR="007B0739" w:rsidRPr="00C15EE2" w:rsidRDefault="007B0739">
      <w:pPr>
        <w:spacing w:line="200" w:lineRule="exact"/>
      </w:pPr>
    </w:p>
    <w:p w14:paraId="36A86344" w14:textId="77777777" w:rsidR="007B0739" w:rsidRPr="00C15EE2" w:rsidRDefault="007B0739">
      <w:pPr>
        <w:spacing w:line="200" w:lineRule="exact"/>
      </w:pPr>
    </w:p>
    <w:p w14:paraId="36A86345" w14:textId="77777777" w:rsidR="007B0739" w:rsidRPr="00C15EE2" w:rsidRDefault="0000208D">
      <w:pPr>
        <w:spacing w:line="620" w:lineRule="exact"/>
        <w:ind w:left="1514" w:right="1861"/>
        <w:jc w:val="center"/>
        <w:rPr>
          <w:sz w:val="56"/>
          <w:szCs w:val="56"/>
        </w:rPr>
      </w:pPr>
      <w:r w:rsidRPr="00C15EE2">
        <w:rPr>
          <w:b/>
          <w:position w:val="-1"/>
          <w:sz w:val="56"/>
        </w:rPr>
        <w:t>KREATÍV EURÓPA</w:t>
      </w:r>
    </w:p>
    <w:p w14:paraId="36A86346" w14:textId="77777777" w:rsidR="007B0739" w:rsidRPr="00C15EE2" w:rsidRDefault="007B0739">
      <w:pPr>
        <w:spacing w:before="9" w:line="240" w:lineRule="exact"/>
        <w:rPr>
          <w:sz w:val="24"/>
          <w:szCs w:val="24"/>
        </w:rPr>
      </w:pPr>
    </w:p>
    <w:p w14:paraId="36A86347" w14:textId="77777777" w:rsidR="007B0739" w:rsidRPr="00C15EE2" w:rsidRDefault="0000208D">
      <w:pPr>
        <w:ind w:left="1655" w:right="1996"/>
        <w:jc w:val="center"/>
        <w:rPr>
          <w:sz w:val="48"/>
          <w:szCs w:val="48"/>
        </w:rPr>
      </w:pPr>
      <w:r w:rsidRPr="00C15EE2">
        <w:rPr>
          <w:b/>
          <w:sz w:val="48"/>
        </w:rPr>
        <w:t>MEDIA Alprogram</w:t>
      </w:r>
    </w:p>
    <w:p w14:paraId="36A86348" w14:textId="77777777" w:rsidR="007B0739" w:rsidRPr="00C15EE2" w:rsidRDefault="007B0739">
      <w:pPr>
        <w:spacing w:before="13" w:line="240" w:lineRule="exact"/>
        <w:rPr>
          <w:sz w:val="24"/>
          <w:szCs w:val="24"/>
        </w:rPr>
      </w:pPr>
    </w:p>
    <w:p w14:paraId="36A86349" w14:textId="77777777" w:rsidR="007B0739" w:rsidRPr="00C15EE2" w:rsidRDefault="0000208D">
      <w:pPr>
        <w:ind w:left="1410" w:right="1755"/>
        <w:jc w:val="center"/>
        <w:rPr>
          <w:sz w:val="35"/>
          <w:szCs w:val="35"/>
        </w:rPr>
      </w:pPr>
      <w:r w:rsidRPr="00C15EE2">
        <w:rPr>
          <w:b/>
          <w:spacing w:val="1"/>
          <w:sz w:val="44"/>
        </w:rPr>
        <w:t>F</w:t>
      </w:r>
      <w:r w:rsidRPr="00C15EE2">
        <w:rPr>
          <w:b/>
          <w:sz w:val="35"/>
        </w:rPr>
        <w:t>ILMFESZTIVÁLOK</w:t>
      </w:r>
      <w:r w:rsidRPr="00C15EE2">
        <w:rPr>
          <w:b/>
          <w:spacing w:val="1"/>
          <w:sz w:val="44"/>
        </w:rPr>
        <w:t xml:space="preserve"> T</w:t>
      </w:r>
      <w:r w:rsidRPr="00C15EE2">
        <w:rPr>
          <w:b/>
          <w:sz w:val="35"/>
        </w:rPr>
        <w:t>ÁMOGATÁSA</w:t>
      </w:r>
      <w:r w:rsidR="00BE3736" w:rsidRPr="00C15EE2">
        <w:rPr>
          <w:b/>
          <w:sz w:val="35"/>
        </w:rPr>
        <w:t xml:space="preserve"> EACEA 16/2015</w:t>
      </w:r>
    </w:p>
    <w:p w14:paraId="36A8634A" w14:textId="77777777" w:rsidR="007B0739" w:rsidRPr="00C15EE2" w:rsidRDefault="007B0739">
      <w:pPr>
        <w:spacing w:line="200" w:lineRule="exact"/>
      </w:pPr>
    </w:p>
    <w:p w14:paraId="36A8634B" w14:textId="77777777" w:rsidR="007B0739" w:rsidRPr="00C15EE2" w:rsidRDefault="007B0739">
      <w:pPr>
        <w:spacing w:line="200" w:lineRule="exact"/>
      </w:pPr>
    </w:p>
    <w:p w14:paraId="36A8634C" w14:textId="77777777" w:rsidR="007B0739" w:rsidRPr="00C15EE2" w:rsidRDefault="007B0739">
      <w:pPr>
        <w:spacing w:line="200" w:lineRule="exact"/>
      </w:pPr>
    </w:p>
    <w:p w14:paraId="36A8634D" w14:textId="77777777" w:rsidR="007B0739" w:rsidRPr="00C15EE2" w:rsidRDefault="007B0739">
      <w:pPr>
        <w:spacing w:line="200" w:lineRule="exact"/>
      </w:pPr>
    </w:p>
    <w:p w14:paraId="36A8634E" w14:textId="77777777" w:rsidR="007B0739" w:rsidRPr="00C15EE2" w:rsidRDefault="007B0739">
      <w:pPr>
        <w:spacing w:line="200" w:lineRule="exact"/>
      </w:pPr>
    </w:p>
    <w:p w14:paraId="36A8634F" w14:textId="77777777" w:rsidR="007B0739" w:rsidRPr="00C15EE2" w:rsidRDefault="007B0739">
      <w:pPr>
        <w:spacing w:line="200" w:lineRule="exact"/>
      </w:pPr>
    </w:p>
    <w:p w14:paraId="36A86350" w14:textId="77777777" w:rsidR="007B0739" w:rsidRPr="00C15EE2" w:rsidRDefault="007B0739">
      <w:pPr>
        <w:spacing w:line="200" w:lineRule="exact"/>
      </w:pPr>
    </w:p>
    <w:p w14:paraId="36A86351" w14:textId="77777777" w:rsidR="007B0739" w:rsidRPr="00C15EE2" w:rsidRDefault="007B0739">
      <w:pPr>
        <w:spacing w:line="200" w:lineRule="exact"/>
      </w:pPr>
    </w:p>
    <w:p w14:paraId="36A86352" w14:textId="77777777" w:rsidR="007B0739" w:rsidRPr="00C15EE2" w:rsidRDefault="007B0739">
      <w:pPr>
        <w:spacing w:line="200" w:lineRule="exact"/>
      </w:pPr>
    </w:p>
    <w:p w14:paraId="36A86353" w14:textId="77777777" w:rsidR="007B0739" w:rsidRPr="00C15EE2" w:rsidRDefault="007B0739">
      <w:pPr>
        <w:spacing w:before="4" w:line="220" w:lineRule="exact"/>
        <w:rPr>
          <w:sz w:val="22"/>
          <w:szCs w:val="22"/>
        </w:rPr>
      </w:pPr>
    </w:p>
    <w:p w14:paraId="36A86354" w14:textId="77777777" w:rsidR="007B0739" w:rsidRPr="00C15EE2" w:rsidRDefault="0000208D">
      <w:pPr>
        <w:ind w:left="3107" w:right="3447"/>
        <w:jc w:val="center"/>
        <w:rPr>
          <w:sz w:val="35"/>
          <w:szCs w:val="35"/>
        </w:rPr>
      </w:pPr>
      <w:r w:rsidRPr="00C15EE2">
        <w:rPr>
          <w:b/>
          <w:spacing w:val="-1"/>
          <w:w w:val="99"/>
          <w:sz w:val="44"/>
        </w:rPr>
        <w:t>Ú</w:t>
      </w:r>
      <w:r w:rsidRPr="00C15EE2">
        <w:rPr>
          <w:b/>
          <w:sz w:val="35"/>
        </w:rPr>
        <w:t>TMUTATÓ</w:t>
      </w:r>
    </w:p>
    <w:p w14:paraId="36A86355" w14:textId="77777777" w:rsidR="007B0739" w:rsidRPr="00C15EE2" w:rsidRDefault="007B0739">
      <w:pPr>
        <w:spacing w:line="120" w:lineRule="exact"/>
        <w:rPr>
          <w:sz w:val="13"/>
          <w:szCs w:val="13"/>
        </w:rPr>
      </w:pPr>
    </w:p>
    <w:p w14:paraId="36A86356" w14:textId="77777777" w:rsidR="007B0739" w:rsidRPr="00C15EE2" w:rsidRDefault="007B0739">
      <w:pPr>
        <w:tabs>
          <w:tab w:val="left" w:pos="460"/>
        </w:tabs>
        <w:ind w:left="469" w:right="61" w:hanging="355"/>
        <w:jc w:val="both"/>
        <w:rPr>
          <w:sz w:val="24"/>
          <w:szCs w:val="24"/>
        </w:rPr>
        <w:sectPr w:rsidR="007B0739" w:rsidRPr="00C15EE2">
          <w:headerReference w:type="default" r:id="rId10"/>
          <w:footerReference w:type="default" r:id="rId11"/>
          <w:pgSz w:w="11920" w:h="16840"/>
          <w:pgMar w:top="1560" w:right="1320" w:bottom="280" w:left="1660" w:header="0" w:footer="729" w:gutter="0"/>
          <w:pgNumType w:start="1"/>
          <w:cols w:space="708"/>
        </w:sectPr>
      </w:pPr>
    </w:p>
    <w:p w14:paraId="36A86357" w14:textId="77777777" w:rsidR="007B0739" w:rsidRPr="00C15EE2" w:rsidRDefault="00C218B0">
      <w:pPr>
        <w:spacing w:before="2" w:line="120" w:lineRule="exact"/>
        <w:rPr>
          <w:sz w:val="12"/>
          <w:szCs w:val="12"/>
        </w:rPr>
      </w:pPr>
      <w:r w:rsidRPr="00C15EE2">
        <w:rPr>
          <w:noProof/>
          <w:lang w:bidi="ar-SA"/>
        </w:rPr>
        <w:lastRenderedPageBreak/>
        <mc:AlternateContent>
          <mc:Choice Requires="wpg">
            <w:drawing>
              <wp:anchor distT="0" distB="0" distL="114300" distR="114300" simplePos="0" relativeHeight="503315296" behindDoc="1" locked="0" layoutInCell="1" allowOverlap="1" wp14:anchorId="36A8667E" wp14:editId="36A8667F">
                <wp:simplePos x="0" y="0"/>
                <wp:positionH relativeFrom="page">
                  <wp:posOffset>824230</wp:posOffset>
                </wp:positionH>
                <wp:positionV relativeFrom="page">
                  <wp:posOffset>1057275</wp:posOffset>
                </wp:positionV>
                <wp:extent cx="5912485" cy="205740"/>
                <wp:effectExtent l="5080" t="9525" r="6985" b="3810"/>
                <wp:wrapNone/>
                <wp:docPr id="14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205740"/>
                          <a:chOff x="1298" y="1665"/>
                          <a:chExt cx="9311" cy="324"/>
                        </a:xfrm>
                      </wpg:grpSpPr>
                      <wpg:grpSp>
                        <wpg:cNvPr id="143" name="Group 142"/>
                        <wpg:cNvGrpSpPr>
                          <a:grpSpLocks/>
                        </wpg:cNvGrpSpPr>
                        <wpg:grpSpPr bwMode="auto">
                          <a:xfrm>
                            <a:off x="1308" y="1675"/>
                            <a:ext cx="9290" cy="0"/>
                            <a:chOff x="1308" y="1675"/>
                            <a:chExt cx="9290" cy="0"/>
                          </a:xfrm>
                        </wpg:grpSpPr>
                        <wps:wsp>
                          <wps:cNvPr id="144" name="Freeform 149"/>
                          <wps:cNvSpPr>
                            <a:spLocks/>
                          </wps:cNvSpPr>
                          <wps:spPr bwMode="auto">
                            <a:xfrm>
                              <a:off x="1308" y="1675"/>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5" name="Group 143"/>
                          <wpg:cNvGrpSpPr>
                            <a:grpSpLocks/>
                          </wpg:cNvGrpSpPr>
                          <wpg:grpSpPr bwMode="auto">
                            <a:xfrm>
                              <a:off x="1308" y="1978"/>
                              <a:ext cx="9290" cy="0"/>
                              <a:chOff x="1308" y="1978"/>
                              <a:chExt cx="9290" cy="0"/>
                            </a:xfrm>
                          </wpg:grpSpPr>
                          <wps:wsp>
                            <wps:cNvPr id="146" name="Freeform 148"/>
                            <wps:cNvSpPr>
                              <a:spLocks/>
                            </wps:cNvSpPr>
                            <wps:spPr bwMode="auto">
                              <a:xfrm>
                                <a:off x="1308" y="1978"/>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7" name="Group 144"/>
                            <wpg:cNvGrpSpPr>
                              <a:grpSpLocks/>
                            </wpg:cNvGrpSpPr>
                            <wpg:grpSpPr bwMode="auto">
                              <a:xfrm>
                                <a:off x="1304" y="1670"/>
                                <a:ext cx="0" cy="312"/>
                                <a:chOff x="1304" y="1670"/>
                                <a:chExt cx="0" cy="312"/>
                              </a:xfrm>
                            </wpg:grpSpPr>
                            <wps:wsp>
                              <wps:cNvPr id="148" name="Freeform 147"/>
                              <wps:cNvSpPr>
                                <a:spLocks/>
                              </wps:cNvSpPr>
                              <wps:spPr bwMode="auto">
                                <a:xfrm>
                                  <a:off x="1304" y="1670"/>
                                  <a:ext cx="0" cy="312"/>
                                </a:xfrm>
                                <a:custGeom>
                                  <a:avLst/>
                                  <a:gdLst>
                                    <a:gd name="T0" fmla="+- 0 1670 1670"/>
                                    <a:gd name="T1" fmla="*/ 1670 h 312"/>
                                    <a:gd name="T2" fmla="+- 0 1983 1670"/>
                                    <a:gd name="T3" fmla="*/ 1983 h 312"/>
                                  </a:gdLst>
                                  <a:ahLst/>
                                  <a:cxnLst>
                                    <a:cxn ang="0">
                                      <a:pos x="0" y="T1"/>
                                    </a:cxn>
                                    <a:cxn ang="0">
                                      <a:pos x="0" y="T3"/>
                                    </a:cxn>
                                  </a:cxnLst>
                                  <a:rect l="0" t="0" r="r" b="b"/>
                                  <a:pathLst>
                                    <a:path h="312">
                                      <a:moveTo>
                                        <a:pt x="0" y="0"/>
                                      </a:moveTo>
                                      <a:lnTo>
                                        <a:pt x="0" y="3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9" name="Group 145"/>
                              <wpg:cNvGrpSpPr>
                                <a:grpSpLocks/>
                              </wpg:cNvGrpSpPr>
                              <wpg:grpSpPr bwMode="auto">
                                <a:xfrm>
                                  <a:off x="10603" y="1670"/>
                                  <a:ext cx="0" cy="312"/>
                                  <a:chOff x="10603" y="1670"/>
                                  <a:chExt cx="0" cy="312"/>
                                </a:xfrm>
                              </wpg:grpSpPr>
                              <wps:wsp>
                                <wps:cNvPr id="150" name="Freeform 146"/>
                                <wps:cNvSpPr>
                                  <a:spLocks/>
                                </wps:cNvSpPr>
                                <wps:spPr bwMode="auto">
                                  <a:xfrm>
                                    <a:off x="10603" y="1670"/>
                                    <a:ext cx="0" cy="312"/>
                                  </a:xfrm>
                                  <a:custGeom>
                                    <a:avLst/>
                                    <a:gdLst>
                                      <a:gd name="T0" fmla="+- 0 1670 1670"/>
                                      <a:gd name="T1" fmla="*/ 1670 h 312"/>
                                      <a:gd name="T2" fmla="+- 0 1983 1670"/>
                                      <a:gd name="T3" fmla="*/ 1983 h 312"/>
                                    </a:gdLst>
                                    <a:ahLst/>
                                    <a:cxnLst>
                                      <a:cxn ang="0">
                                        <a:pos x="0" y="T1"/>
                                      </a:cxn>
                                      <a:cxn ang="0">
                                        <a:pos x="0" y="T3"/>
                                      </a:cxn>
                                    </a:cxnLst>
                                    <a:rect l="0" t="0" r="r" b="b"/>
                                    <a:pathLst>
                                      <a:path h="312">
                                        <a:moveTo>
                                          <a:pt x="0" y="0"/>
                                        </a:moveTo>
                                        <a:lnTo>
                                          <a:pt x="0" y="3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7F03CE" id="Group 141" o:spid="_x0000_s1026" style="position:absolute;margin-left:64.9pt;margin-top:83.25pt;width:465.55pt;height:16.2pt;z-index:-1184;mso-position-horizontal-relative:page;mso-position-vertical-relative:page" coordorigin="1298,1665" coordsize="931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">
                <v:group id="Group 142" o:spid="_x0000_s1027" style="position:absolute;left:1308;top:1675;width:9290;height:0" coordorigin="1308,1675" coordsize="9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9" o:spid="_x0000_s1028" style="position:absolute;left:1308;top:1675;width:9290;height:0;visibility:visible;mso-wrap-style:square;v-text-anchor:top" coordsize="9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IRrMMA&#10;AADcAAAADwAAAGRycy9kb3ducmV2LnhtbERPTWvCQBC9F/wPyxR6KbqxWNHoKtJSKB4KRnvobciO&#10;2dDsbMhOY/z3XaHQ2zze56y3g29UT12sAxuYTjJQxGWwNVcGTse38QJUFGSLTWAycKUI283obo25&#10;DRc+UF9IpVIIxxwNOJE21zqWjjzGSWiJE3cOnUdJsKu07fCSwn2jn7Jsrj3WnBoctvTiqPwufryB&#10;Xj9+FMtXV10/p8NeivOz2P7LmIf7YbcCJTTIv/jP/W7T/NkMbs+k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IRrMMAAADcAAAADwAAAAAAAAAAAAAAAACYAgAAZHJzL2Rv&#10;d25yZXYueG1sUEsFBgAAAAAEAAQA9QAAAIgDAAAAAA==&#10;" path="m,l9290,e" filled="f" strokeweight=".58pt">
                    <v:path arrowok="t" o:connecttype="custom" o:connectlocs="0,0;9290,0" o:connectangles="0,0"/>
                  </v:shape>
                  <v:group id="Group 143" o:spid="_x0000_s1029" style="position:absolute;left:1308;top:1978;width:9290;height:0" coordorigin="1308,1978" coordsize="9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8" o:spid="_x0000_s1030" style="position:absolute;left:1308;top:1978;width:9290;height:0;visibility:visible;mso-wrap-style:square;v-text-anchor:top" coordsize="9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qQMMA&#10;AADcAAAADwAAAGRycy9kb3ducmV2LnhtbERPTWvCQBC9F/wPyxR6KbqxtKLRVcRSKB4KjfbQ25Ad&#10;s6HZ2ZAdY/z3bqHQ2zze56w2g29UT12sAxuYTjJQxGWwNVcGjoe38RxUFGSLTWAycKUIm/XoboW5&#10;DRf+pL6QSqUQjjkacCJtrnUsHXmMk9ASJ+4UOo+SYFdp2+ElhftGP2XZTHusOTU4bGnnqPwpzt5A&#10;rx8/isWrq65f02EvxelFbP9tzMP9sF2CEhrkX/znfrdp/vMMfp9JF+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wqQMMAAADcAAAADwAAAAAAAAAAAAAAAACYAgAAZHJzL2Rv&#10;d25yZXYueG1sUEsFBgAAAAAEAAQA9QAAAIgDAAAAAA==&#10;" path="m,l9290,e" filled="f" strokeweight=".58pt">
                      <v:path arrowok="t" o:connecttype="custom" o:connectlocs="0,0;9290,0" o:connectangles="0,0"/>
                    </v:shape>
                    <v:group id="Group 144" o:spid="_x0000_s1031" style="position:absolute;left:1304;top:1670;width:0;height:312" coordorigin="1304,1670" coordsize="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7" o:spid="_x0000_s1032" style="position:absolute;left:1304;top:1670;width:0;height:312;visibility:visible;mso-wrap-style:square;v-text-anchor:top" coordsize="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N+sMA&#10;AADcAAAADwAAAGRycy9kb3ducmV2LnhtbESPQWvCQBCF74L/YZmCN920lhKiq1RB8FAojXofstMk&#10;JDsbs9sY/33nIHib4b1575v1dnStGqgPtWcDr4sEFHHhbc2lgfPpME9BhYhssfVMBu4UYLuZTtaY&#10;WX/jHxryWCoJ4ZChgSrGLtM6FBU5DAvfEYv263uHUda+1LbHm4S7Vr8lyYd2WLM0VNjRvqKiyf+c&#10;gWV+CE36rV0Z/HUXj8Plq1m2xsxexs8VqEhjfJof10cr+O9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N+sMAAADcAAAADwAAAAAAAAAAAAAAAACYAgAAZHJzL2Rv&#10;d25yZXYueG1sUEsFBgAAAAAEAAQA9QAAAIgDAAAAAA==&#10;" path="m,l,313e" filled="f" strokeweight=".58pt">
                        <v:path arrowok="t" o:connecttype="custom" o:connectlocs="0,1670;0,1983" o:connectangles="0,0"/>
                      </v:shape>
                      <v:group id="Group 145" o:spid="_x0000_s1033" style="position:absolute;left:10603;top:1670;width:0;height:312" coordorigin="10603,1670" coordsize="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6" o:spid="_x0000_s1034" style="position:absolute;left:10603;top:1670;width:0;height:312;visibility:visible;mso-wrap-style:square;v-text-anchor:top" coordsize="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XIcMA&#10;AADcAAAADwAAAGRycy9kb3ducmV2LnhtbESPQWvCQBCF74L/YZmCN9200hKiq1RB8FAojXofstMk&#10;JDsbs9sY/33nIHib4b1575v1dnStGqgPtWcDr4sEFHHhbc2lgfPpME9BhYhssfVMBu4UYLuZTtaY&#10;WX/jHxryWCoJ4ZChgSrGLtM6FBU5DAvfEYv263uHUda+1LbHm4S7Vr8lyYd2WLM0VNjRvqKiyf+c&#10;gWV+CE36rV0Z/HUXj8Plq1m2xsxexs8VqEhjfJof10cr+O+CL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XXIcMAAADcAAAADwAAAAAAAAAAAAAAAACYAgAAZHJzL2Rv&#10;d25yZXYueG1sUEsFBgAAAAAEAAQA9QAAAIgDAAAAAA==&#10;" path="m,l,313e" filled="f" strokeweight=".58pt">
                          <v:path arrowok="t" o:connecttype="custom" o:connectlocs="0,1670;0,1983" o:connectangles="0,0"/>
                        </v:shape>
                      </v:group>
                    </v:group>
                  </v:group>
                </v:group>
                <w10:wrap anchorx="page" anchory="page"/>
              </v:group>
            </w:pict>
          </mc:Fallback>
        </mc:AlternateContent>
      </w:r>
    </w:p>
    <w:p w14:paraId="36A86358" w14:textId="2A5EB694" w:rsidR="007B0739" w:rsidRPr="00C15EE2" w:rsidRDefault="00F94719">
      <w:pPr>
        <w:spacing w:line="240" w:lineRule="exact"/>
        <w:ind w:left="156"/>
        <w:rPr>
          <w:b/>
          <w:sz w:val="22"/>
          <w:szCs w:val="22"/>
        </w:rPr>
      </w:pPr>
      <w:r w:rsidRPr="00C15EE2">
        <w:rPr>
          <w:b/>
          <w:sz w:val="22"/>
          <w:szCs w:val="22"/>
        </w:rPr>
        <w:t>TARTALOMJEGYZÉK</w:t>
      </w:r>
    </w:p>
    <w:p w14:paraId="36A86359" w14:textId="77777777" w:rsidR="007B0739" w:rsidRPr="00C15EE2" w:rsidRDefault="007B0739">
      <w:pPr>
        <w:spacing w:before="14" w:line="240" w:lineRule="exact"/>
        <w:rPr>
          <w:sz w:val="24"/>
          <w:szCs w:val="24"/>
        </w:rPr>
      </w:pPr>
    </w:p>
    <w:p w14:paraId="36A8635A" w14:textId="77777777" w:rsidR="007B0739" w:rsidRPr="00C15EE2" w:rsidRDefault="0000208D">
      <w:pPr>
        <w:spacing w:before="32"/>
        <w:ind w:left="156"/>
        <w:rPr>
          <w:sz w:val="22"/>
          <w:szCs w:val="22"/>
        </w:rPr>
      </w:pPr>
      <w:r w:rsidRPr="00C15EE2">
        <w:rPr>
          <w:b/>
          <w:sz w:val="22"/>
        </w:rPr>
        <w:t>1.          BEVEZETÉS</w:t>
      </w:r>
    </w:p>
    <w:p w14:paraId="36A8635B" w14:textId="77777777" w:rsidR="007B0739" w:rsidRPr="00C15EE2" w:rsidRDefault="007B0739">
      <w:pPr>
        <w:spacing w:before="5" w:line="200" w:lineRule="exact"/>
      </w:pPr>
    </w:p>
    <w:p w14:paraId="36A8635C" w14:textId="1FFFAD70" w:rsidR="007B0739" w:rsidRPr="00C15EE2" w:rsidRDefault="0000208D">
      <w:pPr>
        <w:ind w:left="156"/>
        <w:rPr>
          <w:sz w:val="22"/>
          <w:szCs w:val="22"/>
        </w:rPr>
      </w:pPr>
      <w:r w:rsidRPr="00C15EE2">
        <w:rPr>
          <w:b/>
          <w:sz w:val="22"/>
        </w:rPr>
        <w:t xml:space="preserve">2.          CÉLKITŰZÉSEK </w:t>
      </w:r>
      <w:r w:rsidR="00787775" w:rsidRPr="00C15EE2">
        <w:rPr>
          <w:b/>
          <w:sz w:val="22"/>
        </w:rPr>
        <w:t>–</w:t>
      </w:r>
      <w:r w:rsidRPr="00C15EE2">
        <w:rPr>
          <w:b/>
          <w:sz w:val="22"/>
        </w:rPr>
        <w:t xml:space="preserve"> </w:t>
      </w:r>
      <w:r w:rsidR="00787775" w:rsidRPr="00C15EE2">
        <w:rPr>
          <w:b/>
          <w:sz w:val="22"/>
        </w:rPr>
        <w:t xml:space="preserve">TÉMÁK – </w:t>
      </w:r>
      <w:r w:rsidRPr="00C15EE2">
        <w:rPr>
          <w:b/>
          <w:sz w:val="22"/>
        </w:rPr>
        <w:t>PRIORITÁSOK</w:t>
      </w:r>
    </w:p>
    <w:p w14:paraId="36A8635D" w14:textId="72845745" w:rsidR="007B0739" w:rsidRPr="00C15EE2" w:rsidRDefault="0000208D">
      <w:pPr>
        <w:spacing w:line="240" w:lineRule="exact"/>
        <w:ind w:left="1416"/>
        <w:rPr>
          <w:sz w:val="22"/>
          <w:szCs w:val="22"/>
        </w:rPr>
      </w:pPr>
      <w:r w:rsidRPr="00C15EE2">
        <w:rPr>
          <w:i/>
          <w:sz w:val="22"/>
        </w:rPr>
        <w:t xml:space="preserve">2.1.          </w:t>
      </w:r>
      <w:r w:rsidR="00787775" w:rsidRPr="00C15EE2">
        <w:rPr>
          <w:i/>
          <w:sz w:val="22"/>
        </w:rPr>
        <w:t>Célkitűzések</w:t>
      </w:r>
    </w:p>
    <w:p w14:paraId="36A8635E" w14:textId="77777777" w:rsidR="007B0739" w:rsidRPr="00C15EE2" w:rsidRDefault="0000208D">
      <w:pPr>
        <w:spacing w:line="240" w:lineRule="exact"/>
        <w:ind w:left="1416"/>
        <w:rPr>
          <w:sz w:val="22"/>
          <w:szCs w:val="22"/>
        </w:rPr>
      </w:pPr>
      <w:r w:rsidRPr="00C15EE2">
        <w:rPr>
          <w:i/>
          <w:sz w:val="22"/>
        </w:rPr>
        <w:t>2.2.          Megcélzott projektek</w:t>
      </w:r>
    </w:p>
    <w:p w14:paraId="36A8635F" w14:textId="77777777" w:rsidR="007B0739" w:rsidRPr="00C15EE2" w:rsidRDefault="007B0739">
      <w:pPr>
        <w:spacing w:before="13" w:line="200" w:lineRule="exact"/>
      </w:pPr>
    </w:p>
    <w:p w14:paraId="36A86360" w14:textId="77777777" w:rsidR="007B0739" w:rsidRPr="00C15EE2" w:rsidRDefault="0000208D">
      <w:pPr>
        <w:ind w:left="156"/>
        <w:rPr>
          <w:sz w:val="22"/>
          <w:szCs w:val="22"/>
        </w:rPr>
      </w:pPr>
      <w:r w:rsidRPr="00C15EE2">
        <w:rPr>
          <w:b/>
          <w:sz w:val="22"/>
        </w:rPr>
        <w:t>3.          NAPTÁR</w:t>
      </w:r>
    </w:p>
    <w:p w14:paraId="36A86361" w14:textId="77777777" w:rsidR="007B0739" w:rsidRPr="00C15EE2" w:rsidRDefault="007B0739">
      <w:pPr>
        <w:spacing w:before="5" w:line="200" w:lineRule="exact"/>
      </w:pPr>
    </w:p>
    <w:p w14:paraId="36A86362" w14:textId="77777777" w:rsidR="007B0739" w:rsidRPr="00C15EE2" w:rsidRDefault="0000208D">
      <w:pPr>
        <w:ind w:left="156"/>
        <w:rPr>
          <w:sz w:val="22"/>
          <w:szCs w:val="22"/>
        </w:rPr>
      </w:pPr>
      <w:r w:rsidRPr="00C15EE2">
        <w:rPr>
          <w:b/>
          <w:sz w:val="22"/>
        </w:rPr>
        <w:t>4.          RENDELKEZÉSRE ÁLLÓ KÖLTSÉGVETÉS</w:t>
      </w:r>
    </w:p>
    <w:p w14:paraId="36A86363" w14:textId="77777777" w:rsidR="007B0739" w:rsidRPr="00C15EE2" w:rsidRDefault="007B0739">
      <w:pPr>
        <w:spacing w:before="8" w:line="200" w:lineRule="exact"/>
      </w:pPr>
    </w:p>
    <w:p w14:paraId="6B311F99" w14:textId="0389AF97" w:rsidR="00787775" w:rsidRPr="00C15EE2" w:rsidRDefault="00787775" w:rsidP="00787775">
      <w:pPr>
        <w:ind w:left="156"/>
        <w:rPr>
          <w:sz w:val="22"/>
          <w:szCs w:val="22"/>
        </w:rPr>
      </w:pPr>
      <w:r w:rsidRPr="00C15EE2">
        <w:rPr>
          <w:b/>
          <w:sz w:val="22"/>
        </w:rPr>
        <w:t>5.          AZ ELFOGADHATÓSÁGRA VONATKOZÓ KÖVETELMÉNYEK</w:t>
      </w:r>
    </w:p>
    <w:p w14:paraId="5A14F21E" w14:textId="77777777" w:rsidR="00787775" w:rsidRPr="00C15EE2" w:rsidRDefault="00787775" w:rsidP="00787775">
      <w:pPr>
        <w:rPr>
          <w:b/>
          <w:sz w:val="22"/>
        </w:rPr>
      </w:pPr>
    </w:p>
    <w:p w14:paraId="36A86364" w14:textId="74604D88" w:rsidR="007B0739" w:rsidRPr="00C15EE2" w:rsidRDefault="00787775">
      <w:pPr>
        <w:ind w:left="156"/>
        <w:rPr>
          <w:sz w:val="22"/>
          <w:szCs w:val="22"/>
        </w:rPr>
      </w:pPr>
      <w:r w:rsidRPr="00C15EE2">
        <w:rPr>
          <w:b/>
          <w:sz w:val="22"/>
        </w:rPr>
        <w:t>6</w:t>
      </w:r>
      <w:r w:rsidR="0000208D" w:rsidRPr="00C15EE2">
        <w:rPr>
          <w:b/>
          <w:sz w:val="22"/>
        </w:rPr>
        <w:t>.          ALKALMASSÁGI SZEMPONTOK</w:t>
      </w:r>
    </w:p>
    <w:p w14:paraId="36A86365" w14:textId="24B6F4B8" w:rsidR="007B0739" w:rsidRPr="00C15EE2" w:rsidRDefault="00787775">
      <w:pPr>
        <w:spacing w:line="240" w:lineRule="exact"/>
        <w:ind w:left="1416"/>
        <w:rPr>
          <w:sz w:val="22"/>
          <w:szCs w:val="22"/>
        </w:rPr>
      </w:pPr>
      <w:r w:rsidRPr="00C15EE2">
        <w:rPr>
          <w:i/>
          <w:sz w:val="22"/>
        </w:rPr>
        <w:t>6</w:t>
      </w:r>
      <w:r w:rsidR="0000208D" w:rsidRPr="00C15EE2">
        <w:rPr>
          <w:i/>
          <w:sz w:val="22"/>
        </w:rPr>
        <w:t xml:space="preserve">,1.          </w:t>
      </w:r>
      <w:r w:rsidRPr="00C15EE2">
        <w:rPr>
          <w:i/>
          <w:sz w:val="22"/>
        </w:rPr>
        <w:t>Támogatható pályázók</w:t>
      </w:r>
    </w:p>
    <w:p w14:paraId="36A86366" w14:textId="64B338F8" w:rsidR="007B0739" w:rsidRPr="00C15EE2" w:rsidRDefault="00787775">
      <w:pPr>
        <w:spacing w:before="1"/>
        <w:ind w:left="1416"/>
        <w:rPr>
          <w:sz w:val="22"/>
          <w:szCs w:val="22"/>
        </w:rPr>
      </w:pPr>
      <w:r w:rsidRPr="00C15EE2">
        <w:rPr>
          <w:i/>
          <w:sz w:val="22"/>
        </w:rPr>
        <w:t>6</w:t>
      </w:r>
      <w:r w:rsidR="0000208D" w:rsidRPr="00C15EE2">
        <w:rPr>
          <w:i/>
          <w:sz w:val="22"/>
        </w:rPr>
        <w:t xml:space="preserve">,2.          </w:t>
      </w:r>
      <w:r w:rsidRPr="00C15EE2">
        <w:rPr>
          <w:i/>
          <w:sz w:val="22"/>
        </w:rPr>
        <w:t>Támogatható tevékenységek</w:t>
      </w:r>
    </w:p>
    <w:p w14:paraId="36A86369" w14:textId="77777777" w:rsidR="007B0739" w:rsidRPr="00C15EE2" w:rsidRDefault="007B0739">
      <w:pPr>
        <w:spacing w:before="10" w:line="200" w:lineRule="exact"/>
      </w:pPr>
    </w:p>
    <w:p w14:paraId="36A8636A" w14:textId="649A90BC" w:rsidR="007B0739" w:rsidRPr="00C15EE2" w:rsidRDefault="000F35D2">
      <w:pPr>
        <w:ind w:left="156"/>
        <w:rPr>
          <w:sz w:val="22"/>
          <w:szCs w:val="22"/>
        </w:rPr>
      </w:pPr>
      <w:r w:rsidRPr="00C15EE2">
        <w:rPr>
          <w:b/>
          <w:sz w:val="22"/>
        </w:rPr>
        <w:t>7</w:t>
      </w:r>
      <w:r w:rsidR="0000208D" w:rsidRPr="00C15EE2">
        <w:rPr>
          <w:b/>
          <w:sz w:val="22"/>
        </w:rPr>
        <w:t>.          KIZÁRÁSI SZEMPONTOK</w:t>
      </w:r>
    </w:p>
    <w:p w14:paraId="36A8636B" w14:textId="16869426" w:rsidR="007B0739" w:rsidRPr="00C15EE2" w:rsidRDefault="000F35D2">
      <w:pPr>
        <w:spacing w:line="240" w:lineRule="exact"/>
        <w:ind w:left="1416"/>
        <w:rPr>
          <w:sz w:val="22"/>
          <w:szCs w:val="22"/>
        </w:rPr>
      </w:pPr>
      <w:r w:rsidRPr="00C15EE2">
        <w:rPr>
          <w:i/>
          <w:sz w:val="22"/>
        </w:rPr>
        <w:t>7</w:t>
      </w:r>
      <w:r w:rsidR="0000208D" w:rsidRPr="00C15EE2">
        <w:rPr>
          <w:i/>
          <w:sz w:val="22"/>
        </w:rPr>
        <w:t>,1.          Kizárás a részvételből</w:t>
      </w:r>
    </w:p>
    <w:p w14:paraId="36A8636C" w14:textId="1FA0D970" w:rsidR="007B0739" w:rsidRPr="00C15EE2" w:rsidRDefault="000F35D2">
      <w:pPr>
        <w:spacing w:line="240" w:lineRule="exact"/>
        <w:ind w:left="1416"/>
        <w:rPr>
          <w:sz w:val="22"/>
          <w:szCs w:val="22"/>
        </w:rPr>
      </w:pPr>
      <w:r w:rsidRPr="00C15EE2">
        <w:rPr>
          <w:i/>
          <w:sz w:val="22"/>
        </w:rPr>
        <w:t>7</w:t>
      </w:r>
      <w:r w:rsidR="0000208D" w:rsidRPr="00C15EE2">
        <w:rPr>
          <w:i/>
          <w:sz w:val="22"/>
        </w:rPr>
        <w:t>,2.          Kizárás a támogatás odaítéléséből</w:t>
      </w:r>
    </w:p>
    <w:p w14:paraId="36A8636D" w14:textId="0D068B57" w:rsidR="007B0739" w:rsidRPr="00C15EE2" w:rsidRDefault="000F35D2">
      <w:pPr>
        <w:spacing w:before="1"/>
        <w:ind w:left="1416"/>
        <w:rPr>
          <w:sz w:val="22"/>
          <w:szCs w:val="22"/>
        </w:rPr>
      </w:pPr>
      <w:r w:rsidRPr="00C15EE2">
        <w:rPr>
          <w:i/>
          <w:sz w:val="22"/>
        </w:rPr>
        <w:t>7</w:t>
      </w:r>
      <w:r w:rsidR="0000208D" w:rsidRPr="00C15EE2">
        <w:rPr>
          <w:i/>
          <w:sz w:val="22"/>
        </w:rPr>
        <w:t>,3.          Alátámasztó dokumentumok</w:t>
      </w:r>
    </w:p>
    <w:p w14:paraId="36A8636E" w14:textId="77777777" w:rsidR="007B0739" w:rsidRPr="00C15EE2" w:rsidRDefault="007B0739">
      <w:pPr>
        <w:spacing w:before="10" w:line="200" w:lineRule="exact"/>
      </w:pPr>
    </w:p>
    <w:p w14:paraId="36A8636F" w14:textId="1575D1AC" w:rsidR="007B0739" w:rsidRPr="00C15EE2" w:rsidRDefault="000F35D2">
      <w:pPr>
        <w:ind w:left="156"/>
        <w:rPr>
          <w:sz w:val="22"/>
          <w:szCs w:val="22"/>
        </w:rPr>
      </w:pPr>
      <w:r w:rsidRPr="00C15EE2">
        <w:rPr>
          <w:b/>
          <w:sz w:val="22"/>
        </w:rPr>
        <w:t>8</w:t>
      </w:r>
      <w:r w:rsidR="0000208D" w:rsidRPr="00C15EE2">
        <w:rPr>
          <w:b/>
          <w:sz w:val="22"/>
        </w:rPr>
        <w:t>.          KIVÁLASZTÁSI SZEMPONTOK</w:t>
      </w:r>
    </w:p>
    <w:p w14:paraId="36A86370" w14:textId="212B2F84" w:rsidR="007B0739" w:rsidRPr="00C15EE2" w:rsidRDefault="000F35D2">
      <w:pPr>
        <w:spacing w:line="240" w:lineRule="exact"/>
        <w:ind w:left="1416"/>
        <w:rPr>
          <w:sz w:val="22"/>
          <w:szCs w:val="22"/>
        </w:rPr>
      </w:pPr>
      <w:r w:rsidRPr="00C15EE2">
        <w:rPr>
          <w:i/>
          <w:sz w:val="22"/>
        </w:rPr>
        <w:t>8</w:t>
      </w:r>
      <w:r w:rsidR="0000208D" w:rsidRPr="00C15EE2">
        <w:rPr>
          <w:i/>
          <w:sz w:val="22"/>
        </w:rPr>
        <w:t xml:space="preserve">,1.          </w:t>
      </w:r>
      <w:r w:rsidRPr="00C15EE2">
        <w:rPr>
          <w:i/>
          <w:sz w:val="22"/>
        </w:rPr>
        <w:t>Pénzügyi</w:t>
      </w:r>
      <w:r w:rsidR="0000208D" w:rsidRPr="00C15EE2">
        <w:rPr>
          <w:i/>
          <w:sz w:val="22"/>
        </w:rPr>
        <w:t xml:space="preserve"> kapacitás</w:t>
      </w:r>
    </w:p>
    <w:p w14:paraId="36A86371" w14:textId="04506830" w:rsidR="007B0739" w:rsidRPr="00C15EE2" w:rsidRDefault="000F35D2">
      <w:pPr>
        <w:spacing w:line="240" w:lineRule="exact"/>
        <w:ind w:left="1416"/>
        <w:rPr>
          <w:sz w:val="22"/>
          <w:szCs w:val="22"/>
        </w:rPr>
      </w:pPr>
      <w:r w:rsidRPr="00C15EE2">
        <w:rPr>
          <w:i/>
          <w:sz w:val="22"/>
        </w:rPr>
        <w:t>8</w:t>
      </w:r>
      <w:r w:rsidR="0000208D" w:rsidRPr="00C15EE2">
        <w:rPr>
          <w:i/>
          <w:sz w:val="22"/>
        </w:rPr>
        <w:t xml:space="preserve">,2.          </w:t>
      </w:r>
      <w:r w:rsidRPr="00C15EE2">
        <w:rPr>
          <w:i/>
          <w:sz w:val="22"/>
        </w:rPr>
        <w:t>Működési</w:t>
      </w:r>
      <w:r w:rsidR="0000208D" w:rsidRPr="00C15EE2">
        <w:rPr>
          <w:i/>
          <w:sz w:val="22"/>
        </w:rPr>
        <w:t xml:space="preserve"> kapacitás</w:t>
      </w:r>
    </w:p>
    <w:p w14:paraId="36A86372" w14:textId="77777777" w:rsidR="007B0739" w:rsidRPr="00C15EE2" w:rsidRDefault="007B0739">
      <w:pPr>
        <w:spacing w:before="13" w:line="200" w:lineRule="exact"/>
      </w:pPr>
    </w:p>
    <w:p w14:paraId="36A86373" w14:textId="78731F6E" w:rsidR="007B0739" w:rsidRPr="00C15EE2" w:rsidRDefault="000F35D2">
      <w:pPr>
        <w:ind w:left="156"/>
        <w:rPr>
          <w:b/>
          <w:sz w:val="22"/>
        </w:rPr>
      </w:pPr>
      <w:r w:rsidRPr="00C15EE2">
        <w:rPr>
          <w:b/>
          <w:sz w:val="22"/>
        </w:rPr>
        <w:t>9</w:t>
      </w:r>
      <w:r w:rsidR="0000208D" w:rsidRPr="00C15EE2">
        <w:rPr>
          <w:b/>
          <w:sz w:val="22"/>
        </w:rPr>
        <w:t>.          A TÁMOGATÁS ODAÍTÉLÉSÉNEK SZEMPONTJAI</w:t>
      </w:r>
    </w:p>
    <w:p w14:paraId="346DEEE9" w14:textId="77777777" w:rsidR="000F35D2" w:rsidRPr="00C15EE2" w:rsidRDefault="000F35D2">
      <w:pPr>
        <w:ind w:left="156"/>
        <w:rPr>
          <w:b/>
          <w:sz w:val="22"/>
        </w:rPr>
      </w:pPr>
    </w:p>
    <w:p w14:paraId="15E8877D" w14:textId="067AB85B" w:rsidR="000F35D2" w:rsidRPr="00C15EE2" w:rsidRDefault="000F35D2" w:rsidP="000F35D2">
      <w:pPr>
        <w:ind w:left="156"/>
        <w:rPr>
          <w:sz w:val="22"/>
          <w:szCs w:val="22"/>
        </w:rPr>
      </w:pPr>
      <w:r w:rsidRPr="00C15EE2">
        <w:rPr>
          <w:b/>
          <w:sz w:val="22"/>
        </w:rPr>
        <w:t>10.        JOGI KÖTELEZETTSÉGEK</w:t>
      </w:r>
    </w:p>
    <w:p w14:paraId="36A86374" w14:textId="77777777" w:rsidR="007B0739" w:rsidRPr="00C15EE2" w:rsidRDefault="007B0739">
      <w:pPr>
        <w:spacing w:before="5" w:line="200" w:lineRule="exact"/>
      </w:pPr>
    </w:p>
    <w:p w14:paraId="36A86375" w14:textId="11463807" w:rsidR="007B0739" w:rsidRPr="00C15EE2" w:rsidRDefault="000F35D2">
      <w:pPr>
        <w:ind w:left="156"/>
        <w:rPr>
          <w:sz w:val="22"/>
          <w:szCs w:val="22"/>
        </w:rPr>
      </w:pPr>
      <w:r w:rsidRPr="00C15EE2">
        <w:rPr>
          <w:b/>
          <w:sz w:val="22"/>
        </w:rPr>
        <w:t>11</w:t>
      </w:r>
      <w:r w:rsidR="0000208D" w:rsidRPr="00C15EE2">
        <w:rPr>
          <w:b/>
          <w:sz w:val="22"/>
        </w:rPr>
        <w:t xml:space="preserve">.        PÉNZÜGYI </w:t>
      </w:r>
      <w:r w:rsidR="00E37567" w:rsidRPr="00C15EE2">
        <w:rPr>
          <w:b/>
          <w:sz w:val="22"/>
        </w:rPr>
        <w:t>RENDELKEZÉSEK</w:t>
      </w:r>
    </w:p>
    <w:p w14:paraId="36A86376" w14:textId="3DFA6680" w:rsidR="007B0739" w:rsidRPr="00C15EE2" w:rsidRDefault="00E37567">
      <w:pPr>
        <w:spacing w:line="240" w:lineRule="exact"/>
        <w:ind w:left="1416"/>
        <w:rPr>
          <w:sz w:val="22"/>
          <w:szCs w:val="22"/>
        </w:rPr>
      </w:pPr>
      <w:r w:rsidRPr="00C15EE2">
        <w:rPr>
          <w:i/>
          <w:sz w:val="22"/>
        </w:rPr>
        <w:t>11</w:t>
      </w:r>
      <w:r w:rsidR="0000208D" w:rsidRPr="00C15EE2">
        <w:rPr>
          <w:i/>
          <w:sz w:val="22"/>
        </w:rPr>
        <w:t xml:space="preserve">,1.         </w:t>
      </w:r>
      <w:r w:rsidRPr="00C15EE2">
        <w:rPr>
          <w:i/>
          <w:sz w:val="22"/>
        </w:rPr>
        <w:t>Általános elvek</w:t>
      </w:r>
    </w:p>
    <w:p w14:paraId="36A86377" w14:textId="75531DEF" w:rsidR="007B0739" w:rsidRPr="00C15EE2" w:rsidRDefault="00E37567">
      <w:pPr>
        <w:spacing w:line="240" w:lineRule="exact"/>
        <w:ind w:left="1416"/>
        <w:rPr>
          <w:sz w:val="22"/>
          <w:szCs w:val="22"/>
        </w:rPr>
      </w:pPr>
      <w:r w:rsidRPr="00C15EE2">
        <w:rPr>
          <w:i/>
          <w:sz w:val="22"/>
        </w:rPr>
        <w:t>11</w:t>
      </w:r>
      <w:r w:rsidR="0000208D" w:rsidRPr="00C15EE2">
        <w:rPr>
          <w:i/>
          <w:sz w:val="22"/>
        </w:rPr>
        <w:t xml:space="preserve">,2.         </w:t>
      </w:r>
      <w:r w:rsidRPr="00C15EE2">
        <w:rPr>
          <w:i/>
          <w:sz w:val="22"/>
        </w:rPr>
        <w:t>Finanszírozási módszer</w:t>
      </w:r>
    </w:p>
    <w:p w14:paraId="36A86378" w14:textId="46837415" w:rsidR="007B0739" w:rsidRPr="00C15EE2" w:rsidRDefault="00E37567">
      <w:pPr>
        <w:spacing w:before="1"/>
        <w:ind w:left="1416"/>
        <w:rPr>
          <w:sz w:val="22"/>
          <w:szCs w:val="22"/>
        </w:rPr>
      </w:pPr>
      <w:r w:rsidRPr="00C15EE2">
        <w:rPr>
          <w:i/>
          <w:sz w:val="22"/>
        </w:rPr>
        <w:t>11</w:t>
      </w:r>
      <w:r w:rsidR="0000208D" w:rsidRPr="00C15EE2">
        <w:rPr>
          <w:i/>
          <w:sz w:val="22"/>
        </w:rPr>
        <w:t xml:space="preserve">,3.        </w:t>
      </w:r>
      <w:r w:rsidRPr="00C15EE2">
        <w:rPr>
          <w:i/>
          <w:sz w:val="22"/>
        </w:rPr>
        <w:t>Fizetési konstrukciók</w:t>
      </w:r>
    </w:p>
    <w:p w14:paraId="36A86379" w14:textId="03180700" w:rsidR="007B0739" w:rsidRPr="00C15EE2" w:rsidRDefault="00E37567">
      <w:pPr>
        <w:spacing w:line="240" w:lineRule="exact"/>
        <w:ind w:left="1416"/>
        <w:rPr>
          <w:sz w:val="22"/>
          <w:szCs w:val="22"/>
        </w:rPr>
      </w:pPr>
      <w:r w:rsidRPr="00C15EE2">
        <w:rPr>
          <w:i/>
          <w:sz w:val="22"/>
        </w:rPr>
        <w:t>11</w:t>
      </w:r>
      <w:r w:rsidR="0000208D" w:rsidRPr="00C15EE2">
        <w:rPr>
          <w:i/>
          <w:sz w:val="22"/>
        </w:rPr>
        <w:t>.4</w:t>
      </w:r>
      <w:r w:rsidRPr="00C15EE2">
        <w:rPr>
          <w:i/>
          <w:sz w:val="22"/>
        </w:rPr>
        <w:t xml:space="preserve">         Előfinanszírozási garancia</w:t>
      </w:r>
    </w:p>
    <w:p w14:paraId="36A8637A" w14:textId="77777777" w:rsidR="007B0739" w:rsidRPr="00C15EE2" w:rsidRDefault="007B0739">
      <w:pPr>
        <w:spacing w:before="13" w:line="200" w:lineRule="exact"/>
      </w:pPr>
    </w:p>
    <w:p w14:paraId="36A8637D" w14:textId="579B59AC" w:rsidR="007B0739" w:rsidRPr="00C15EE2" w:rsidRDefault="000C6990">
      <w:pPr>
        <w:ind w:left="156"/>
        <w:rPr>
          <w:sz w:val="22"/>
          <w:szCs w:val="22"/>
        </w:rPr>
      </w:pPr>
      <w:r w:rsidRPr="00C15EE2">
        <w:rPr>
          <w:b/>
          <w:sz w:val="22"/>
        </w:rPr>
        <w:t>12</w:t>
      </w:r>
      <w:r w:rsidR="0000208D" w:rsidRPr="00C15EE2">
        <w:rPr>
          <w:b/>
          <w:sz w:val="22"/>
        </w:rPr>
        <w:t>.        KÖZZÉTÉTEL</w:t>
      </w:r>
    </w:p>
    <w:p w14:paraId="36A8637E" w14:textId="3731C2A9" w:rsidR="007B0739" w:rsidRPr="00C15EE2" w:rsidRDefault="0000208D">
      <w:pPr>
        <w:spacing w:line="240" w:lineRule="exact"/>
        <w:ind w:left="1416"/>
        <w:rPr>
          <w:sz w:val="22"/>
          <w:szCs w:val="22"/>
        </w:rPr>
      </w:pPr>
      <w:r w:rsidRPr="00C15EE2">
        <w:rPr>
          <w:i/>
          <w:sz w:val="22"/>
        </w:rPr>
        <w:t>1</w:t>
      </w:r>
      <w:r w:rsidR="000C6990" w:rsidRPr="00C15EE2">
        <w:rPr>
          <w:i/>
          <w:sz w:val="22"/>
        </w:rPr>
        <w:t>2</w:t>
      </w:r>
      <w:r w:rsidRPr="00C15EE2">
        <w:rPr>
          <w:i/>
          <w:sz w:val="22"/>
        </w:rPr>
        <w:t xml:space="preserve">,1.        </w:t>
      </w:r>
      <w:r w:rsidR="000C6990" w:rsidRPr="00C15EE2">
        <w:rPr>
          <w:i/>
          <w:sz w:val="22"/>
        </w:rPr>
        <w:t>A kedvezményezettek részéről</w:t>
      </w:r>
    </w:p>
    <w:p w14:paraId="36A8637F" w14:textId="7CEA0896" w:rsidR="007B0739" w:rsidRPr="00C15EE2" w:rsidRDefault="0000208D">
      <w:pPr>
        <w:spacing w:line="260" w:lineRule="exact"/>
        <w:ind w:left="1416"/>
        <w:rPr>
          <w:i/>
          <w:sz w:val="22"/>
        </w:rPr>
      </w:pPr>
      <w:r w:rsidRPr="00C15EE2">
        <w:rPr>
          <w:i/>
          <w:sz w:val="22"/>
        </w:rPr>
        <w:t>1</w:t>
      </w:r>
      <w:r w:rsidR="0005746D" w:rsidRPr="00C15EE2">
        <w:rPr>
          <w:i/>
          <w:sz w:val="22"/>
        </w:rPr>
        <w:t>2</w:t>
      </w:r>
      <w:r w:rsidRPr="00C15EE2">
        <w:rPr>
          <w:i/>
          <w:sz w:val="22"/>
        </w:rPr>
        <w:t xml:space="preserve">.2         </w:t>
      </w:r>
      <w:r w:rsidR="0005746D" w:rsidRPr="00C15EE2">
        <w:rPr>
          <w:i/>
          <w:sz w:val="22"/>
        </w:rPr>
        <w:t>Az Ügynökség és/vagy a Bizottság részéről</w:t>
      </w:r>
    </w:p>
    <w:p w14:paraId="6B8D91F8" w14:textId="395861B9" w:rsidR="0005746D" w:rsidRPr="00C15EE2" w:rsidRDefault="0005746D">
      <w:pPr>
        <w:spacing w:line="260" w:lineRule="exact"/>
        <w:ind w:left="1416"/>
        <w:rPr>
          <w:i/>
          <w:sz w:val="22"/>
        </w:rPr>
      </w:pPr>
      <w:r w:rsidRPr="00C15EE2">
        <w:rPr>
          <w:i/>
          <w:sz w:val="22"/>
        </w:rPr>
        <w:t>12.3        Kommunikáció és terjesztés</w:t>
      </w:r>
    </w:p>
    <w:p w14:paraId="36A86380" w14:textId="77777777" w:rsidR="007B0739" w:rsidRPr="00C15EE2" w:rsidRDefault="007B0739">
      <w:pPr>
        <w:spacing w:before="13" w:line="200" w:lineRule="exact"/>
      </w:pPr>
    </w:p>
    <w:p w14:paraId="36A86381" w14:textId="22645169" w:rsidR="007B0739" w:rsidRPr="00C15EE2" w:rsidRDefault="0000208D">
      <w:pPr>
        <w:ind w:left="156"/>
        <w:rPr>
          <w:sz w:val="22"/>
          <w:szCs w:val="22"/>
        </w:rPr>
      </w:pPr>
      <w:r w:rsidRPr="00C15EE2">
        <w:rPr>
          <w:b/>
          <w:sz w:val="22"/>
        </w:rPr>
        <w:t>1</w:t>
      </w:r>
      <w:r w:rsidR="00BA158B" w:rsidRPr="00C15EE2">
        <w:rPr>
          <w:b/>
          <w:sz w:val="22"/>
        </w:rPr>
        <w:t>3</w:t>
      </w:r>
      <w:r w:rsidRPr="00C15EE2">
        <w:rPr>
          <w:b/>
          <w:sz w:val="22"/>
        </w:rPr>
        <w:t>.        ADATVÉDELEM</w:t>
      </w:r>
    </w:p>
    <w:p w14:paraId="36A86382" w14:textId="77777777" w:rsidR="007B0739" w:rsidRPr="00C15EE2" w:rsidRDefault="007B0739">
      <w:pPr>
        <w:spacing w:before="8" w:line="200" w:lineRule="exact"/>
      </w:pPr>
    </w:p>
    <w:p w14:paraId="36A86383" w14:textId="194033B4" w:rsidR="007B0739" w:rsidRPr="00C15EE2" w:rsidRDefault="00BA158B">
      <w:pPr>
        <w:spacing w:line="240" w:lineRule="exact"/>
        <w:ind w:left="156"/>
        <w:rPr>
          <w:sz w:val="22"/>
          <w:szCs w:val="22"/>
        </w:rPr>
      </w:pPr>
      <w:r w:rsidRPr="00C15EE2">
        <w:rPr>
          <w:b/>
          <w:position w:val="-1"/>
          <w:sz w:val="22"/>
        </w:rPr>
        <w:t>14</w:t>
      </w:r>
      <w:r w:rsidR="0000208D" w:rsidRPr="00C15EE2">
        <w:rPr>
          <w:b/>
          <w:position w:val="-1"/>
          <w:sz w:val="22"/>
        </w:rPr>
        <w:t xml:space="preserve">.        </w:t>
      </w:r>
      <w:r w:rsidRPr="00C15EE2">
        <w:rPr>
          <w:b/>
          <w:position w:val="-1"/>
          <w:sz w:val="22"/>
        </w:rPr>
        <w:t>HOGYAN KELL PÁLYÁZNI?</w:t>
      </w:r>
    </w:p>
    <w:tbl>
      <w:tblPr>
        <w:tblW w:w="0" w:type="auto"/>
        <w:tblInd w:w="116" w:type="dxa"/>
        <w:tblLayout w:type="fixed"/>
        <w:tblCellMar>
          <w:left w:w="0" w:type="dxa"/>
          <w:right w:w="0" w:type="dxa"/>
        </w:tblCellMar>
        <w:tblLook w:val="01E0" w:firstRow="1" w:lastRow="1" w:firstColumn="1" w:lastColumn="1" w:noHBand="0" w:noVBand="0"/>
      </w:tblPr>
      <w:tblGrid>
        <w:gridCol w:w="1086"/>
        <w:gridCol w:w="885"/>
        <w:gridCol w:w="3581"/>
      </w:tblGrid>
      <w:tr w:rsidR="00C15EE2" w:rsidRPr="00C15EE2" w14:paraId="36A86387" w14:textId="77777777">
        <w:trPr>
          <w:trHeight w:hRule="exact" w:val="264"/>
        </w:trPr>
        <w:tc>
          <w:tcPr>
            <w:tcW w:w="1086" w:type="dxa"/>
            <w:vMerge w:val="restart"/>
            <w:tcBorders>
              <w:top w:val="nil"/>
              <w:left w:val="nil"/>
              <w:right w:val="nil"/>
            </w:tcBorders>
          </w:tcPr>
          <w:p w14:paraId="36A86384" w14:textId="77777777" w:rsidR="007B0739" w:rsidRPr="00C15EE2" w:rsidRDefault="007B0739"/>
        </w:tc>
        <w:tc>
          <w:tcPr>
            <w:tcW w:w="885" w:type="dxa"/>
            <w:tcBorders>
              <w:top w:val="nil"/>
              <w:left w:val="nil"/>
              <w:bottom w:val="nil"/>
              <w:right w:val="nil"/>
            </w:tcBorders>
          </w:tcPr>
          <w:p w14:paraId="36A86385" w14:textId="0D31B642" w:rsidR="007B0739" w:rsidRPr="00C15EE2" w:rsidRDefault="0000208D" w:rsidP="00BA158B">
            <w:pPr>
              <w:spacing w:line="240" w:lineRule="exact"/>
              <w:ind w:left="214"/>
              <w:rPr>
                <w:sz w:val="22"/>
                <w:szCs w:val="22"/>
              </w:rPr>
            </w:pPr>
            <w:r w:rsidRPr="00C15EE2">
              <w:rPr>
                <w:i/>
                <w:sz w:val="22"/>
              </w:rPr>
              <w:t>1</w:t>
            </w:r>
            <w:r w:rsidR="00BA158B" w:rsidRPr="00C15EE2">
              <w:rPr>
                <w:i/>
                <w:sz w:val="22"/>
              </w:rPr>
              <w:t>4</w:t>
            </w:r>
            <w:r w:rsidRPr="00C15EE2">
              <w:rPr>
                <w:i/>
                <w:sz w:val="22"/>
              </w:rPr>
              <w:t>.1.</w:t>
            </w:r>
          </w:p>
        </w:tc>
        <w:tc>
          <w:tcPr>
            <w:tcW w:w="3581" w:type="dxa"/>
            <w:tcBorders>
              <w:top w:val="nil"/>
              <w:left w:val="nil"/>
              <w:bottom w:val="nil"/>
              <w:right w:val="nil"/>
            </w:tcBorders>
          </w:tcPr>
          <w:p w14:paraId="36A86386" w14:textId="77777777" w:rsidR="007B0739" w:rsidRPr="00C15EE2" w:rsidRDefault="0000208D">
            <w:pPr>
              <w:spacing w:line="240" w:lineRule="exact"/>
              <w:ind w:left="229"/>
              <w:rPr>
                <w:sz w:val="22"/>
                <w:szCs w:val="22"/>
              </w:rPr>
            </w:pPr>
            <w:r w:rsidRPr="00C15EE2">
              <w:rPr>
                <w:i/>
                <w:sz w:val="22"/>
              </w:rPr>
              <w:t>Közzététel</w:t>
            </w:r>
          </w:p>
        </w:tc>
      </w:tr>
      <w:tr w:rsidR="00C15EE2" w:rsidRPr="00C15EE2" w14:paraId="36A8638B" w14:textId="77777777">
        <w:trPr>
          <w:trHeight w:hRule="exact" w:val="253"/>
        </w:trPr>
        <w:tc>
          <w:tcPr>
            <w:tcW w:w="1086" w:type="dxa"/>
            <w:vMerge/>
            <w:tcBorders>
              <w:left w:val="nil"/>
              <w:right w:val="nil"/>
            </w:tcBorders>
          </w:tcPr>
          <w:p w14:paraId="36A86388" w14:textId="77777777" w:rsidR="007B0739" w:rsidRPr="00C15EE2" w:rsidRDefault="007B0739"/>
        </w:tc>
        <w:tc>
          <w:tcPr>
            <w:tcW w:w="885" w:type="dxa"/>
            <w:tcBorders>
              <w:top w:val="nil"/>
              <w:left w:val="nil"/>
              <w:bottom w:val="nil"/>
              <w:right w:val="nil"/>
            </w:tcBorders>
          </w:tcPr>
          <w:p w14:paraId="36A86389" w14:textId="5304C529" w:rsidR="007B0739" w:rsidRPr="00C15EE2" w:rsidRDefault="00BA158B">
            <w:pPr>
              <w:spacing w:line="240" w:lineRule="exact"/>
              <w:ind w:left="214"/>
              <w:rPr>
                <w:sz w:val="22"/>
                <w:szCs w:val="22"/>
              </w:rPr>
            </w:pPr>
            <w:r w:rsidRPr="00C15EE2">
              <w:rPr>
                <w:i/>
                <w:sz w:val="22"/>
              </w:rPr>
              <w:t>14</w:t>
            </w:r>
            <w:r w:rsidR="0000208D" w:rsidRPr="00C15EE2">
              <w:rPr>
                <w:i/>
                <w:sz w:val="22"/>
              </w:rPr>
              <w:t>,2</w:t>
            </w:r>
          </w:p>
        </w:tc>
        <w:tc>
          <w:tcPr>
            <w:tcW w:w="3581" w:type="dxa"/>
            <w:tcBorders>
              <w:top w:val="nil"/>
              <w:left w:val="nil"/>
              <w:bottom w:val="nil"/>
              <w:right w:val="nil"/>
            </w:tcBorders>
          </w:tcPr>
          <w:p w14:paraId="36A8638A" w14:textId="77777777" w:rsidR="007B0739" w:rsidRPr="00C15EE2" w:rsidRDefault="0000208D">
            <w:pPr>
              <w:spacing w:line="240" w:lineRule="exact"/>
              <w:ind w:left="229"/>
              <w:rPr>
                <w:sz w:val="22"/>
                <w:szCs w:val="22"/>
              </w:rPr>
            </w:pPr>
            <w:r w:rsidRPr="00C15EE2">
              <w:rPr>
                <w:i/>
                <w:sz w:val="22"/>
              </w:rPr>
              <w:t>Regisztráció a Résztvevői Portálon</w:t>
            </w:r>
          </w:p>
        </w:tc>
      </w:tr>
      <w:tr w:rsidR="00C15EE2" w:rsidRPr="00C15EE2" w14:paraId="36A8638F" w14:textId="77777777">
        <w:trPr>
          <w:trHeight w:hRule="exact" w:val="254"/>
        </w:trPr>
        <w:tc>
          <w:tcPr>
            <w:tcW w:w="1086" w:type="dxa"/>
            <w:vMerge/>
            <w:tcBorders>
              <w:left w:val="nil"/>
              <w:right w:val="nil"/>
            </w:tcBorders>
          </w:tcPr>
          <w:p w14:paraId="36A8638C" w14:textId="77777777" w:rsidR="007B0739" w:rsidRPr="00C15EE2" w:rsidRDefault="007B0739"/>
        </w:tc>
        <w:tc>
          <w:tcPr>
            <w:tcW w:w="885" w:type="dxa"/>
            <w:tcBorders>
              <w:top w:val="nil"/>
              <w:left w:val="nil"/>
              <w:bottom w:val="nil"/>
              <w:right w:val="nil"/>
            </w:tcBorders>
          </w:tcPr>
          <w:p w14:paraId="36A8638D" w14:textId="70D60B17" w:rsidR="007B0739" w:rsidRPr="00C15EE2" w:rsidRDefault="00BA158B">
            <w:pPr>
              <w:spacing w:line="240" w:lineRule="exact"/>
              <w:ind w:left="214"/>
              <w:rPr>
                <w:sz w:val="22"/>
                <w:szCs w:val="22"/>
              </w:rPr>
            </w:pPr>
            <w:r w:rsidRPr="00C15EE2">
              <w:rPr>
                <w:i/>
                <w:sz w:val="22"/>
              </w:rPr>
              <w:t>14</w:t>
            </w:r>
            <w:r w:rsidR="0000208D" w:rsidRPr="00C15EE2">
              <w:rPr>
                <w:i/>
                <w:sz w:val="22"/>
              </w:rPr>
              <w:t>.3.</w:t>
            </w:r>
          </w:p>
        </w:tc>
        <w:tc>
          <w:tcPr>
            <w:tcW w:w="3581" w:type="dxa"/>
            <w:tcBorders>
              <w:top w:val="nil"/>
              <w:left w:val="nil"/>
              <w:bottom w:val="nil"/>
              <w:right w:val="nil"/>
            </w:tcBorders>
          </w:tcPr>
          <w:p w14:paraId="36A8638E" w14:textId="77777777" w:rsidR="007B0739" w:rsidRPr="00C15EE2" w:rsidRDefault="0000208D">
            <w:pPr>
              <w:spacing w:line="240" w:lineRule="exact"/>
              <w:ind w:left="229"/>
              <w:rPr>
                <w:sz w:val="22"/>
                <w:szCs w:val="22"/>
              </w:rPr>
            </w:pPr>
            <w:r w:rsidRPr="00C15EE2">
              <w:rPr>
                <w:i/>
                <w:sz w:val="22"/>
              </w:rPr>
              <w:t>A pályázatok benyújtása</w:t>
            </w:r>
          </w:p>
        </w:tc>
      </w:tr>
      <w:tr w:rsidR="00C15EE2" w:rsidRPr="00C15EE2" w14:paraId="36A86393" w14:textId="77777777">
        <w:trPr>
          <w:trHeight w:hRule="exact" w:val="254"/>
        </w:trPr>
        <w:tc>
          <w:tcPr>
            <w:tcW w:w="1086" w:type="dxa"/>
            <w:vMerge/>
            <w:tcBorders>
              <w:left w:val="nil"/>
              <w:right w:val="nil"/>
            </w:tcBorders>
          </w:tcPr>
          <w:p w14:paraId="36A86390" w14:textId="77777777" w:rsidR="007B0739" w:rsidRPr="00C15EE2" w:rsidRDefault="007B0739"/>
        </w:tc>
        <w:tc>
          <w:tcPr>
            <w:tcW w:w="885" w:type="dxa"/>
            <w:tcBorders>
              <w:top w:val="nil"/>
              <w:left w:val="nil"/>
              <w:bottom w:val="nil"/>
              <w:right w:val="nil"/>
            </w:tcBorders>
          </w:tcPr>
          <w:p w14:paraId="36A86391" w14:textId="6EF0FA4F" w:rsidR="007B0739" w:rsidRPr="00C15EE2" w:rsidRDefault="00BA158B">
            <w:pPr>
              <w:spacing w:line="240" w:lineRule="exact"/>
              <w:ind w:left="214"/>
              <w:rPr>
                <w:sz w:val="22"/>
                <w:szCs w:val="22"/>
              </w:rPr>
            </w:pPr>
            <w:r w:rsidRPr="00C15EE2">
              <w:rPr>
                <w:i/>
                <w:sz w:val="22"/>
              </w:rPr>
              <w:t>14</w:t>
            </w:r>
            <w:r w:rsidR="0000208D" w:rsidRPr="00C15EE2">
              <w:rPr>
                <w:i/>
                <w:sz w:val="22"/>
              </w:rPr>
              <w:t>.4.</w:t>
            </w:r>
          </w:p>
        </w:tc>
        <w:tc>
          <w:tcPr>
            <w:tcW w:w="3581" w:type="dxa"/>
            <w:tcBorders>
              <w:top w:val="nil"/>
              <w:left w:val="nil"/>
              <w:bottom w:val="nil"/>
              <w:right w:val="nil"/>
            </w:tcBorders>
          </w:tcPr>
          <w:p w14:paraId="36A86392" w14:textId="77777777" w:rsidR="007B0739" w:rsidRPr="00C15EE2" w:rsidRDefault="0000208D">
            <w:pPr>
              <w:spacing w:line="240" w:lineRule="exact"/>
              <w:ind w:left="229"/>
              <w:rPr>
                <w:sz w:val="22"/>
                <w:szCs w:val="22"/>
              </w:rPr>
            </w:pPr>
            <w:r w:rsidRPr="00C15EE2">
              <w:rPr>
                <w:i/>
                <w:sz w:val="22"/>
              </w:rPr>
              <w:t>Kiértékelési eljárás</w:t>
            </w:r>
          </w:p>
        </w:tc>
      </w:tr>
      <w:tr w:rsidR="00C15EE2" w:rsidRPr="00C15EE2" w14:paraId="36A86397" w14:textId="77777777">
        <w:trPr>
          <w:trHeight w:hRule="exact" w:val="252"/>
        </w:trPr>
        <w:tc>
          <w:tcPr>
            <w:tcW w:w="1086" w:type="dxa"/>
            <w:vMerge/>
            <w:tcBorders>
              <w:left w:val="nil"/>
              <w:right w:val="nil"/>
            </w:tcBorders>
          </w:tcPr>
          <w:p w14:paraId="36A86394" w14:textId="77777777" w:rsidR="007B0739" w:rsidRPr="00C15EE2" w:rsidRDefault="007B0739"/>
        </w:tc>
        <w:tc>
          <w:tcPr>
            <w:tcW w:w="885" w:type="dxa"/>
            <w:tcBorders>
              <w:top w:val="nil"/>
              <w:left w:val="nil"/>
              <w:bottom w:val="nil"/>
              <w:right w:val="nil"/>
            </w:tcBorders>
          </w:tcPr>
          <w:p w14:paraId="36A86395" w14:textId="4789A020" w:rsidR="007B0739" w:rsidRPr="00C15EE2" w:rsidRDefault="00BA158B">
            <w:pPr>
              <w:spacing w:line="240" w:lineRule="exact"/>
              <w:ind w:left="214"/>
              <w:rPr>
                <w:sz w:val="22"/>
                <w:szCs w:val="22"/>
              </w:rPr>
            </w:pPr>
            <w:r w:rsidRPr="00C15EE2">
              <w:rPr>
                <w:i/>
                <w:sz w:val="22"/>
              </w:rPr>
              <w:t>14</w:t>
            </w:r>
            <w:r w:rsidR="0000208D" w:rsidRPr="00C15EE2">
              <w:rPr>
                <w:i/>
                <w:sz w:val="22"/>
              </w:rPr>
              <w:t>.5.</w:t>
            </w:r>
          </w:p>
        </w:tc>
        <w:tc>
          <w:tcPr>
            <w:tcW w:w="3581" w:type="dxa"/>
            <w:tcBorders>
              <w:top w:val="nil"/>
              <w:left w:val="nil"/>
              <w:bottom w:val="nil"/>
              <w:right w:val="nil"/>
            </w:tcBorders>
          </w:tcPr>
          <w:p w14:paraId="36A86396" w14:textId="77777777" w:rsidR="007B0739" w:rsidRPr="00C15EE2" w:rsidRDefault="0000208D">
            <w:pPr>
              <w:spacing w:line="240" w:lineRule="exact"/>
              <w:ind w:left="229"/>
              <w:rPr>
                <w:sz w:val="22"/>
                <w:szCs w:val="22"/>
              </w:rPr>
            </w:pPr>
            <w:r w:rsidRPr="00C15EE2">
              <w:rPr>
                <w:i/>
                <w:sz w:val="22"/>
              </w:rPr>
              <w:t>Támogatási Határozat</w:t>
            </w:r>
          </w:p>
        </w:tc>
      </w:tr>
      <w:tr w:rsidR="00C15EE2" w:rsidRPr="00C15EE2" w14:paraId="36A8639B" w14:textId="77777777">
        <w:trPr>
          <w:trHeight w:hRule="exact" w:val="253"/>
        </w:trPr>
        <w:tc>
          <w:tcPr>
            <w:tcW w:w="1086" w:type="dxa"/>
            <w:vMerge/>
            <w:tcBorders>
              <w:left w:val="nil"/>
              <w:bottom w:val="nil"/>
              <w:right w:val="nil"/>
            </w:tcBorders>
          </w:tcPr>
          <w:p w14:paraId="36A86398" w14:textId="77777777" w:rsidR="007B0739" w:rsidRPr="00C15EE2" w:rsidRDefault="007B0739"/>
        </w:tc>
        <w:tc>
          <w:tcPr>
            <w:tcW w:w="885" w:type="dxa"/>
            <w:tcBorders>
              <w:top w:val="nil"/>
              <w:left w:val="nil"/>
              <w:bottom w:val="nil"/>
              <w:right w:val="nil"/>
            </w:tcBorders>
          </w:tcPr>
          <w:p w14:paraId="36A86399" w14:textId="2DFD99F5" w:rsidR="007B0739" w:rsidRPr="00C15EE2" w:rsidRDefault="00BA158B">
            <w:pPr>
              <w:spacing w:line="240" w:lineRule="exact"/>
              <w:ind w:left="214"/>
              <w:rPr>
                <w:sz w:val="22"/>
                <w:szCs w:val="22"/>
              </w:rPr>
            </w:pPr>
            <w:r w:rsidRPr="00C15EE2">
              <w:rPr>
                <w:i/>
                <w:sz w:val="22"/>
              </w:rPr>
              <w:t>14</w:t>
            </w:r>
            <w:r w:rsidR="0000208D" w:rsidRPr="00C15EE2">
              <w:rPr>
                <w:i/>
                <w:sz w:val="22"/>
              </w:rPr>
              <w:t>.6.</w:t>
            </w:r>
          </w:p>
        </w:tc>
        <w:tc>
          <w:tcPr>
            <w:tcW w:w="3581" w:type="dxa"/>
            <w:tcBorders>
              <w:top w:val="nil"/>
              <w:left w:val="nil"/>
              <w:bottom w:val="nil"/>
              <w:right w:val="nil"/>
            </w:tcBorders>
          </w:tcPr>
          <w:p w14:paraId="36A8639A" w14:textId="77777777" w:rsidR="007B0739" w:rsidRPr="00C15EE2" w:rsidRDefault="0000208D">
            <w:pPr>
              <w:spacing w:line="240" w:lineRule="exact"/>
              <w:ind w:left="229"/>
              <w:rPr>
                <w:sz w:val="22"/>
                <w:szCs w:val="22"/>
              </w:rPr>
            </w:pPr>
            <w:r w:rsidRPr="00C15EE2">
              <w:rPr>
                <w:i/>
                <w:sz w:val="22"/>
              </w:rPr>
              <w:t>Alkalmazandó szabályok</w:t>
            </w:r>
          </w:p>
        </w:tc>
      </w:tr>
      <w:tr w:rsidR="007B0739" w:rsidRPr="00C15EE2" w14:paraId="36A863A1" w14:textId="77777777">
        <w:trPr>
          <w:trHeight w:hRule="exact" w:val="844"/>
        </w:trPr>
        <w:tc>
          <w:tcPr>
            <w:tcW w:w="1086" w:type="dxa"/>
            <w:tcBorders>
              <w:top w:val="nil"/>
              <w:left w:val="nil"/>
              <w:bottom w:val="nil"/>
              <w:right w:val="nil"/>
            </w:tcBorders>
          </w:tcPr>
          <w:p w14:paraId="36A8639C" w14:textId="77777777" w:rsidR="007B0739" w:rsidRPr="00C15EE2" w:rsidRDefault="007B0739">
            <w:pPr>
              <w:spacing w:line="200" w:lineRule="exact"/>
            </w:pPr>
          </w:p>
          <w:p w14:paraId="36A8639D" w14:textId="77777777" w:rsidR="007B0739" w:rsidRPr="00C15EE2" w:rsidRDefault="007B0739">
            <w:pPr>
              <w:spacing w:before="15" w:line="280" w:lineRule="exact"/>
              <w:rPr>
                <w:sz w:val="28"/>
                <w:szCs w:val="28"/>
              </w:rPr>
            </w:pPr>
          </w:p>
          <w:p w14:paraId="36A8639E" w14:textId="77777777" w:rsidR="007B0739" w:rsidRPr="00C15EE2" w:rsidRDefault="0000208D">
            <w:pPr>
              <w:ind w:left="40"/>
              <w:rPr>
                <w:sz w:val="22"/>
                <w:szCs w:val="22"/>
              </w:rPr>
            </w:pPr>
            <w:r w:rsidRPr="00C15EE2">
              <w:rPr>
                <w:spacing w:val="-1"/>
                <w:sz w:val="22"/>
              </w:rPr>
              <w:t>Mellékletek:</w:t>
            </w:r>
          </w:p>
        </w:tc>
        <w:tc>
          <w:tcPr>
            <w:tcW w:w="885" w:type="dxa"/>
            <w:tcBorders>
              <w:top w:val="nil"/>
              <w:left w:val="nil"/>
              <w:bottom w:val="nil"/>
              <w:right w:val="nil"/>
            </w:tcBorders>
          </w:tcPr>
          <w:p w14:paraId="36A8639F" w14:textId="36F5DA33" w:rsidR="007B0739" w:rsidRPr="00C15EE2" w:rsidRDefault="00BA158B">
            <w:pPr>
              <w:spacing w:line="240" w:lineRule="exact"/>
              <w:ind w:left="214"/>
              <w:rPr>
                <w:sz w:val="22"/>
                <w:szCs w:val="22"/>
              </w:rPr>
            </w:pPr>
            <w:r w:rsidRPr="00C15EE2">
              <w:rPr>
                <w:i/>
                <w:sz w:val="22"/>
              </w:rPr>
              <w:t>14</w:t>
            </w:r>
            <w:r w:rsidR="0000208D" w:rsidRPr="00C15EE2">
              <w:rPr>
                <w:i/>
                <w:sz w:val="22"/>
              </w:rPr>
              <w:t>,7.</w:t>
            </w:r>
          </w:p>
        </w:tc>
        <w:tc>
          <w:tcPr>
            <w:tcW w:w="3581" w:type="dxa"/>
            <w:tcBorders>
              <w:top w:val="nil"/>
              <w:left w:val="nil"/>
              <w:bottom w:val="nil"/>
              <w:right w:val="nil"/>
            </w:tcBorders>
          </w:tcPr>
          <w:p w14:paraId="36A863A0" w14:textId="77777777" w:rsidR="007B0739" w:rsidRPr="00C15EE2" w:rsidRDefault="0000208D">
            <w:pPr>
              <w:spacing w:line="240" w:lineRule="exact"/>
              <w:ind w:left="229"/>
              <w:rPr>
                <w:sz w:val="22"/>
                <w:szCs w:val="22"/>
              </w:rPr>
            </w:pPr>
            <w:r w:rsidRPr="00C15EE2">
              <w:rPr>
                <w:i/>
                <w:spacing w:val="-1"/>
                <w:sz w:val="22"/>
              </w:rPr>
              <w:t>Kapcsolattartók</w:t>
            </w:r>
          </w:p>
        </w:tc>
      </w:tr>
    </w:tbl>
    <w:p w14:paraId="36A863A2" w14:textId="77777777" w:rsidR="007B0739" w:rsidRPr="00C15EE2" w:rsidRDefault="007B0739">
      <w:pPr>
        <w:spacing w:before="3" w:line="120" w:lineRule="exact"/>
        <w:rPr>
          <w:sz w:val="12"/>
          <w:szCs w:val="12"/>
        </w:rPr>
      </w:pPr>
    </w:p>
    <w:p w14:paraId="36A863A3" w14:textId="77777777" w:rsidR="007B0739" w:rsidRPr="00C15EE2" w:rsidRDefault="0000208D">
      <w:pPr>
        <w:spacing w:before="32"/>
        <w:ind w:left="156"/>
        <w:rPr>
          <w:sz w:val="22"/>
          <w:szCs w:val="22"/>
        </w:rPr>
      </w:pPr>
      <w:r w:rsidRPr="00C15EE2">
        <w:rPr>
          <w:spacing w:val="-1"/>
          <w:sz w:val="22"/>
        </w:rPr>
        <w:t>Minden melléklet hozzáférhető az EACEA/MEDIA internetes oldalán:</w:t>
      </w:r>
    </w:p>
    <w:p w14:paraId="36A863A4" w14:textId="77777777" w:rsidR="007B0739" w:rsidRPr="00C15EE2" w:rsidRDefault="00C15EE2">
      <w:pPr>
        <w:spacing w:line="260" w:lineRule="exact"/>
        <w:ind w:left="156"/>
        <w:rPr>
          <w:sz w:val="24"/>
          <w:szCs w:val="24"/>
        </w:rPr>
        <w:sectPr w:rsidR="007B0739" w:rsidRPr="00C15EE2">
          <w:pgSz w:w="11920" w:h="16840"/>
          <w:pgMar w:top="1560" w:right="1680" w:bottom="280" w:left="1260" w:header="0" w:footer="729" w:gutter="0"/>
          <w:cols w:space="708"/>
        </w:sectPr>
      </w:pPr>
      <w:hyperlink r:id="rId12">
        <w:r w:rsidR="00FE51AF" w:rsidRPr="00C15EE2">
          <w:rPr>
            <w:sz w:val="24"/>
            <w:u w:val="single" w:color="0000FF"/>
          </w:rPr>
          <w:t>http://ec.europa.eu/culture/media/fundings/creative-europe/call_6_e</w:t>
        </w:r>
      </w:hyperlink>
      <w:hyperlink w:history="1">
        <w:r w:rsidR="00FE51AF" w:rsidRPr="00C15EE2">
          <w:rPr>
            <w:sz w:val="24"/>
            <w:u w:val="single" w:color="0000FF"/>
          </w:rPr>
          <w:t>n.htm</w:t>
        </w:r>
      </w:hyperlink>
    </w:p>
    <w:p w14:paraId="36A863A5" w14:textId="77777777" w:rsidR="00BE3736" w:rsidRPr="00C15EE2" w:rsidRDefault="00BE3736">
      <w:pPr>
        <w:spacing w:before="2" w:line="120" w:lineRule="exact"/>
        <w:rPr>
          <w:sz w:val="12"/>
          <w:szCs w:val="12"/>
        </w:rPr>
      </w:pPr>
      <w:r w:rsidRPr="00C15EE2">
        <w:rPr>
          <w:noProof/>
          <w:lang w:bidi="ar-SA"/>
        </w:rPr>
        <w:lastRenderedPageBreak/>
        <mc:AlternateContent>
          <mc:Choice Requires="wpg">
            <w:drawing>
              <wp:anchor distT="0" distB="0" distL="114300" distR="114300" simplePos="0" relativeHeight="503315297" behindDoc="1" locked="0" layoutInCell="1" allowOverlap="1" wp14:anchorId="36A86680" wp14:editId="36A86681">
                <wp:simplePos x="0" y="0"/>
                <wp:positionH relativeFrom="margin">
                  <wp:align>right</wp:align>
                </wp:positionH>
                <wp:positionV relativeFrom="margin">
                  <wp:align>top</wp:align>
                </wp:positionV>
                <wp:extent cx="5912485" cy="205740"/>
                <wp:effectExtent l="0" t="0" r="12065" b="0"/>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205740"/>
                          <a:chOff x="1298" y="1665"/>
                          <a:chExt cx="9311" cy="324"/>
                        </a:xfrm>
                      </wpg:grpSpPr>
                      <wpg:grpSp>
                        <wpg:cNvPr id="125" name="Group 124"/>
                        <wpg:cNvGrpSpPr>
                          <a:grpSpLocks/>
                        </wpg:cNvGrpSpPr>
                        <wpg:grpSpPr bwMode="auto">
                          <a:xfrm>
                            <a:off x="1308" y="1675"/>
                            <a:ext cx="9290" cy="0"/>
                            <a:chOff x="1308" y="1675"/>
                            <a:chExt cx="9290" cy="0"/>
                          </a:xfrm>
                        </wpg:grpSpPr>
                        <wps:wsp>
                          <wps:cNvPr id="126" name="Freeform 131"/>
                          <wps:cNvSpPr>
                            <a:spLocks/>
                          </wps:cNvSpPr>
                          <wps:spPr bwMode="auto">
                            <a:xfrm>
                              <a:off x="1308" y="1675"/>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7" name="Group 125"/>
                          <wpg:cNvGrpSpPr>
                            <a:grpSpLocks/>
                          </wpg:cNvGrpSpPr>
                          <wpg:grpSpPr bwMode="auto">
                            <a:xfrm>
                              <a:off x="1308" y="1978"/>
                              <a:ext cx="9290" cy="0"/>
                              <a:chOff x="1308" y="1978"/>
                              <a:chExt cx="9290" cy="0"/>
                            </a:xfrm>
                          </wpg:grpSpPr>
                          <wps:wsp>
                            <wps:cNvPr id="128" name="Freeform 130"/>
                            <wps:cNvSpPr>
                              <a:spLocks/>
                            </wps:cNvSpPr>
                            <wps:spPr bwMode="auto">
                              <a:xfrm>
                                <a:off x="1308" y="1978"/>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9" name="Group 126"/>
                            <wpg:cNvGrpSpPr>
                              <a:grpSpLocks/>
                            </wpg:cNvGrpSpPr>
                            <wpg:grpSpPr bwMode="auto">
                              <a:xfrm>
                                <a:off x="1304" y="1670"/>
                                <a:ext cx="0" cy="312"/>
                                <a:chOff x="1304" y="1670"/>
                                <a:chExt cx="0" cy="312"/>
                              </a:xfrm>
                            </wpg:grpSpPr>
                            <wps:wsp>
                              <wps:cNvPr id="130" name="Freeform 129"/>
                              <wps:cNvSpPr>
                                <a:spLocks/>
                              </wps:cNvSpPr>
                              <wps:spPr bwMode="auto">
                                <a:xfrm>
                                  <a:off x="1304" y="1670"/>
                                  <a:ext cx="0" cy="312"/>
                                </a:xfrm>
                                <a:custGeom>
                                  <a:avLst/>
                                  <a:gdLst>
                                    <a:gd name="T0" fmla="+- 0 1670 1670"/>
                                    <a:gd name="T1" fmla="*/ 1670 h 312"/>
                                    <a:gd name="T2" fmla="+- 0 1983 1670"/>
                                    <a:gd name="T3" fmla="*/ 1983 h 312"/>
                                  </a:gdLst>
                                  <a:ahLst/>
                                  <a:cxnLst>
                                    <a:cxn ang="0">
                                      <a:pos x="0" y="T1"/>
                                    </a:cxn>
                                    <a:cxn ang="0">
                                      <a:pos x="0" y="T3"/>
                                    </a:cxn>
                                  </a:cxnLst>
                                  <a:rect l="0" t="0" r="r" b="b"/>
                                  <a:pathLst>
                                    <a:path h="312">
                                      <a:moveTo>
                                        <a:pt x="0" y="0"/>
                                      </a:moveTo>
                                      <a:lnTo>
                                        <a:pt x="0" y="3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1" name="Group 127"/>
                              <wpg:cNvGrpSpPr>
                                <a:grpSpLocks/>
                              </wpg:cNvGrpSpPr>
                              <wpg:grpSpPr bwMode="auto">
                                <a:xfrm>
                                  <a:off x="10603" y="1670"/>
                                  <a:ext cx="0" cy="312"/>
                                  <a:chOff x="10603" y="1670"/>
                                  <a:chExt cx="0" cy="312"/>
                                </a:xfrm>
                              </wpg:grpSpPr>
                              <wps:wsp>
                                <wps:cNvPr id="132" name="Freeform 128"/>
                                <wps:cNvSpPr>
                                  <a:spLocks/>
                                </wps:cNvSpPr>
                                <wps:spPr bwMode="auto">
                                  <a:xfrm>
                                    <a:off x="10603" y="1670"/>
                                    <a:ext cx="0" cy="312"/>
                                  </a:xfrm>
                                  <a:custGeom>
                                    <a:avLst/>
                                    <a:gdLst>
                                      <a:gd name="T0" fmla="+- 0 1670 1670"/>
                                      <a:gd name="T1" fmla="*/ 1670 h 312"/>
                                      <a:gd name="T2" fmla="+- 0 1983 1670"/>
                                      <a:gd name="T3" fmla="*/ 1983 h 312"/>
                                    </a:gdLst>
                                    <a:ahLst/>
                                    <a:cxnLst>
                                      <a:cxn ang="0">
                                        <a:pos x="0" y="T1"/>
                                      </a:cxn>
                                      <a:cxn ang="0">
                                        <a:pos x="0" y="T3"/>
                                      </a:cxn>
                                    </a:cxnLst>
                                    <a:rect l="0" t="0" r="r" b="b"/>
                                    <a:pathLst>
                                      <a:path h="312">
                                        <a:moveTo>
                                          <a:pt x="0" y="0"/>
                                        </a:moveTo>
                                        <a:lnTo>
                                          <a:pt x="0" y="3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D81DA9" id="Group 123" o:spid="_x0000_s1026" style="position:absolute;margin-left:414.35pt;margin-top:0;width:465.55pt;height:16.2pt;z-index:-1183;mso-position-horizontal:right;mso-position-horizontal-relative:margin;mso-position-vertical:top;mso-position-vertical-relative:margin" coordorigin="1298,1665" coordsize="931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">
                <v:group id="Group 124" o:spid="_x0000_s1027" style="position:absolute;left:1308;top:1675;width:9290;height:0" coordorigin="1308,1675" coordsize="9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1" o:spid="_x0000_s1028" style="position:absolute;left:1308;top:1675;width:9290;height:0;visibility:visible;mso-wrap-style:square;v-text-anchor:top" coordsize="9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P4MMA&#10;AADcAAAADwAAAGRycy9kb3ducmV2LnhtbERPTWvCQBC9C/6HZQq9SN0oVNrUVaRFKB4E0/bQ25Ad&#10;s6HZ2ZAdY/z3bkHwNo/3Ocv14BvVUxfrwAZm0wwUcRlszZWB76/t0wuoKMgWm8Bk4EIR1qvxaIm5&#10;DWc+UF9IpVIIxxwNOJE21zqWjjzGaWiJE3cMnUdJsKu07fCcwn2j51m20B5rTg0OW3p3VP4VJ2+g&#10;15N98frhqsvPbNhJcXwW2/8a8/gwbN5ACQ1yF9/cnzbNny/g/5l0gV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PP4MMAAADcAAAADwAAAAAAAAAAAAAAAACYAgAAZHJzL2Rv&#10;d25yZXYueG1sUEsFBgAAAAAEAAQA9QAAAIgDAAAAAA==&#10;" path="m,l9290,e" filled="f" strokeweight=".58pt">
                    <v:path arrowok="t" o:connecttype="custom" o:connectlocs="0,0;9290,0" o:connectangles="0,0"/>
                  </v:shape>
                  <v:group id="Group 125" o:spid="_x0000_s1029" style="position:absolute;left:1308;top:1978;width:9290;height:0" coordorigin="1308,1978" coordsize="9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0" o:spid="_x0000_s1030" style="position:absolute;left:1308;top:1978;width:9290;height:0;visibility:visible;mso-wrap-style:square;v-text-anchor:top" coordsize="9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CcUA&#10;AADcAAAADwAAAGRycy9kb3ducmV2LnhtbESPQUvDQBCF74L/YRnBi7SbFhQbuy2iFKQHwagHb0N2&#10;mg1mZ0N2mqb/vnMQvM3w3rz3zXo7xc6MNOQ2sYPFvABDXCffcuPg63M3ewSTBdljl5gcnCnDdnN9&#10;tcbSpxN/0FhJYzSEc4kOgkhfWpvrQBHzPPXEqh3SEFF0HRrrBzxpeOzssigebMSWtSFgTy+B6t/q&#10;GB2M9u69Wr2G5vy9mPZSHe7Fjz/O3d5Mz09ghCb5N/9dv3nFXyqtPqMT2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P4JxQAAANwAAAAPAAAAAAAAAAAAAAAAAJgCAABkcnMv&#10;ZG93bnJldi54bWxQSwUGAAAAAAQABAD1AAAAigMAAAAA&#10;" path="m,l9290,e" filled="f" strokeweight=".58pt">
                      <v:path arrowok="t" o:connecttype="custom" o:connectlocs="0,0;9290,0" o:connectangles="0,0"/>
                    </v:shape>
                    <v:group id="Group 126" o:spid="_x0000_s1031" style="position:absolute;left:1304;top:1670;width:0;height:312" coordorigin="1304,1670" coordsize="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9" o:spid="_x0000_s1032" style="position:absolute;left:1304;top:1670;width:0;height:312;visibility:visible;mso-wrap-style:square;v-text-anchor:top" coordsize="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ygcMA&#10;AADcAAAADwAAAGRycy9kb3ducmV2LnhtbESPQWvCQBCF7wX/wzKCt7rRQJHoKioIHoTSVO9DdkxC&#10;srMxu8b033cOhd5meG/e+2azG12rBupD7dnAYp6AIi68rbk0cP0+va9AhYhssfVMBn4owG47edtg&#10;Zv2Lv2jIY6kkhEOGBqoYu0zrUFTkMMx9Ryza3fcOo6x9qW2PLwl3rV4myYd2WLM0VNjRsaKiyZ/O&#10;QJqfQrP61K4M/nGI5+F2adLWmNl03K9BRRrjv/nv+mwFPxV8eUYm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ygcMAAADcAAAADwAAAAAAAAAAAAAAAACYAgAAZHJzL2Rv&#10;d25yZXYueG1sUEsFBgAAAAAEAAQA9QAAAIgDAAAAAA==&#10;" path="m,l,313e" filled="f" strokeweight=".58pt">
                        <v:path arrowok="t" o:connecttype="custom" o:connectlocs="0,1670;0,1983" o:connectangles="0,0"/>
                      </v:shape>
                      <v:group id="Group 127" o:spid="_x0000_s1033" style="position:absolute;left:10603;top:1670;width:0;height:312" coordorigin="10603,1670" coordsize="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8" o:spid="_x0000_s1034" style="position:absolute;left:10603;top:1670;width:0;height:312;visibility:visible;mso-wrap-style:square;v-text-anchor:top" coordsize="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JbcAA&#10;AADcAAAADwAAAGRycy9kb3ducmV2LnhtbERPTYvCMBC9L/gfwgje1lQLi1TTooLgQZDt6n1oxra0&#10;mdQm1vrvzcLC3ubxPmeTjaYVA/WutqxgMY9AEBdW11wquPwcPlcgnEfW2FomBS9ykKWTjw0m2j75&#10;m4bclyKEsEtQQeV9l0jpiooMurntiAN3s71BH2BfSt3jM4SbVi6j6EsarDk0VNjRvqKiyR9GQZwf&#10;XLM6S1M6e9/543A9NXGr1Gw6btcgPI3+X/znPuowP17C7zPhAp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QJbcAAAADcAAAADwAAAAAAAAAAAAAAAACYAgAAZHJzL2Rvd25y&#10;ZXYueG1sUEsFBgAAAAAEAAQA9QAAAIUDAAAAAA==&#10;" path="m,l,313e" filled="f" strokeweight=".58pt">
                          <v:path arrowok="t" o:connecttype="custom" o:connectlocs="0,1670;0,1983" o:connectangles="0,0"/>
                        </v:shape>
                      </v:group>
                    </v:group>
                  </v:group>
                </v:group>
                <w10:wrap anchorx="margin" anchory="margin"/>
              </v:group>
            </w:pict>
          </mc:Fallback>
        </mc:AlternateContent>
      </w:r>
    </w:p>
    <w:p w14:paraId="36A863A6" w14:textId="77777777" w:rsidR="007B0739" w:rsidRPr="00C15EE2" w:rsidRDefault="007B0739">
      <w:pPr>
        <w:spacing w:before="2" w:line="120" w:lineRule="exact"/>
        <w:rPr>
          <w:sz w:val="12"/>
          <w:szCs w:val="12"/>
        </w:rPr>
      </w:pPr>
    </w:p>
    <w:p w14:paraId="36A863A7" w14:textId="77777777" w:rsidR="00BE3736" w:rsidRPr="00C15EE2" w:rsidRDefault="00BE3736" w:rsidP="00BE3736">
      <w:pPr>
        <w:spacing w:line="240" w:lineRule="exact"/>
        <w:ind w:left="116"/>
        <w:jc w:val="center"/>
        <w:rPr>
          <w:b/>
          <w:position w:val="-1"/>
          <w:sz w:val="22"/>
        </w:rPr>
      </w:pPr>
      <w:r w:rsidRPr="00C15EE2">
        <w:rPr>
          <w:b/>
          <w:position w:val="-1"/>
          <w:sz w:val="22"/>
        </w:rPr>
        <w:t>ÚTMUTATÓ – EACEA 16/2015</w:t>
      </w:r>
    </w:p>
    <w:p w14:paraId="36A863A8" w14:textId="77777777" w:rsidR="00BE3736" w:rsidRPr="00C15EE2" w:rsidRDefault="00BE3736" w:rsidP="00BE3736">
      <w:pPr>
        <w:spacing w:line="240" w:lineRule="exact"/>
        <w:ind w:left="116"/>
        <w:jc w:val="center"/>
        <w:rPr>
          <w:b/>
          <w:position w:val="-1"/>
          <w:sz w:val="22"/>
        </w:rPr>
      </w:pPr>
      <w:r w:rsidRPr="00C15EE2">
        <w:rPr>
          <w:b/>
          <w:position w:val="-1"/>
          <w:sz w:val="22"/>
        </w:rPr>
        <w:t>Filmfesztiválok támogatása</w:t>
      </w:r>
    </w:p>
    <w:p w14:paraId="36A863A9" w14:textId="77777777" w:rsidR="00BE3736" w:rsidRPr="00C15EE2" w:rsidRDefault="00BE3736">
      <w:pPr>
        <w:spacing w:line="240" w:lineRule="exact"/>
        <w:ind w:left="116"/>
        <w:rPr>
          <w:b/>
          <w:position w:val="-1"/>
          <w:sz w:val="22"/>
        </w:rPr>
      </w:pPr>
    </w:p>
    <w:p w14:paraId="36A863AA" w14:textId="77777777" w:rsidR="00BE3736" w:rsidRPr="00C15EE2" w:rsidRDefault="00BE3736">
      <w:pPr>
        <w:spacing w:line="240" w:lineRule="exact"/>
        <w:ind w:left="116"/>
        <w:rPr>
          <w:b/>
          <w:position w:val="-1"/>
          <w:sz w:val="22"/>
        </w:rPr>
      </w:pPr>
    </w:p>
    <w:p w14:paraId="36A863AB" w14:textId="77777777" w:rsidR="007B0739" w:rsidRPr="00C15EE2" w:rsidRDefault="0000208D">
      <w:pPr>
        <w:spacing w:line="240" w:lineRule="exact"/>
        <w:ind w:left="116"/>
        <w:rPr>
          <w:sz w:val="22"/>
          <w:szCs w:val="22"/>
        </w:rPr>
      </w:pPr>
      <w:r w:rsidRPr="00C15EE2">
        <w:rPr>
          <w:b/>
          <w:position w:val="-1"/>
          <w:sz w:val="22"/>
        </w:rPr>
        <w:t>1.          BEVEZETÉS</w:t>
      </w:r>
    </w:p>
    <w:p w14:paraId="36A863AC" w14:textId="77777777" w:rsidR="007B0739" w:rsidRPr="00C15EE2" w:rsidRDefault="007B0739">
      <w:pPr>
        <w:spacing w:before="10" w:line="240" w:lineRule="exact"/>
        <w:rPr>
          <w:sz w:val="24"/>
          <w:szCs w:val="24"/>
        </w:rPr>
      </w:pPr>
    </w:p>
    <w:p w14:paraId="36A863AD" w14:textId="77777777" w:rsidR="007B0739" w:rsidRPr="00C15EE2" w:rsidRDefault="0000208D">
      <w:pPr>
        <w:spacing w:before="36" w:line="240" w:lineRule="exact"/>
        <w:ind w:left="116" w:right="78"/>
        <w:jc w:val="both"/>
        <w:rPr>
          <w:sz w:val="14"/>
          <w:szCs w:val="14"/>
        </w:rPr>
      </w:pPr>
      <w:r w:rsidRPr="00C15EE2">
        <w:rPr>
          <w:spacing w:val="2"/>
          <w:sz w:val="22"/>
        </w:rPr>
        <w:t>A jelen Útmutató alapja az Európai Parlament és az Európa Tanács 2013/</w:t>
      </w:r>
      <w:r w:rsidR="00BE3736" w:rsidRPr="00C15EE2">
        <w:rPr>
          <w:spacing w:val="2"/>
          <w:sz w:val="22"/>
        </w:rPr>
        <w:t>11</w:t>
      </w:r>
      <w:r w:rsidRPr="00C15EE2">
        <w:rPr>
          <w:spacing w:val="2"/>
          <w:sz w:val="22"/>
        </w:rPr>
        <w:t>/</w:t>
      </w:r>
      <w:r w:rsidR="00BE3736" w:rsidRPr="00C15EE2">
        <w:rPr>
          <w:spacing w:val="2"/>
          <w:sz w:val="22"/>
        </w:rPr>
        <w:t>12</w:t>
      </w:r>
      <w:r w:rsidRPr="00C15EE2">
        <w:rPr>
          <w:spacing w:val="2"/>
          <w:sz w:val="22"/>
        </w:rPr>
        <w:t xml:space="preserve"> keltezésű, </w:t>
      </w:r>
      <w:r w:rsidR="00BE3736" w:rsidRPr="00C15EE2">
        <w:rPr>
          <w:spacing w:val="2"/>
          <w:sz w:val="22"/>
        </w:rPr>
        <w:t>1295/2013</w:t>
      </w:r>
      <w:r w:rsidRPr="00C15EE2">
        <w:rPr>
          <w:spacing w:val="2"/>
          <w:sz w:val="22"/>
        </w:rPr>
        <w:t xml:space="preserve"> sz. Rendelete</w:t>
      </w:r>
      <w:r w:rsidR="00BE3736" w:rsidRPr="00C15EE2">
        <w:rPr>
          <w:spacing w:val="2"/>
          <w:sz w:val="22"/>
        </w:rPr>
        <w:t xml:space="preserve"> valamint annak 2014/06/27 keltezésű módosítása (OJ-L 189/260)</w:t>
      </w:r>
      <w:r w:rsidRPr="00C15EE2">
        <w:rPr>
          <w:spacing w:val="2"/>
          <w:sz w:val="22"/>
        </w:rPr>
        <w:t>, amely egy, az európai kulturális, és kreatív ágazatot támogató program (KREATÍV EURÓPA)</w:t>
      </w:r>
      <w:r w:rsidR="00BE3736" w:rsidRPr="00C15EE2">
        <w:rPr>
          <w:spacing w:val="2"/>
          <w:sz w:val="22"/>
        </w:rPr>
        <w:t xml:space="preserve"> </w:t>
      </w:r>
      <w:r w:rsidRPr="00C15EE2">
        <w:rPr>
          <w:spacing w:val="2"/>
          <w:sz w:val="22"/>
        </w:rPr>
        <w:t>megvalósításáról szól.</w:t>
      </w:r>
    </w:p>
    <w:p w14:paraId="36A863AE" w14:textId="77777777" w:rsidR="007B0739" w:rsidRPr="00C15EE2" w:rsidRDefault="007B0739">
      <w:pPr>
        <w:spacing w:before="11" w:line="240" w:lineRule="exact"/>
        <w:rPr>
          <w:sz w:val="24"/>
          <w:szCs w:val="24"/>
        </w:rPr>
      </w:pPr>
    </w:p>
    <w:p w14:paraId="36A863AF" w14:textId="77777777" w:rsidR="007B0739" w:rsidRPr="00C15EE2" w:rsidRDefault="0000208D">
      <w:pPr>
        <w:ind w:left="116" w:right="287"/>
        <w:rPr>
          <w:sz w:val="22"/>
          <w:szCs w:val="22"/>
        </w:rPr>
      </w:pPr>
      <w:r w:rsidRPr="00C15EE2">
        <w:rPr>
          <w:spacing w:val="2"/>
          <w:sz w:val="22"/>
        </w:rPr>
        <w:t xml:space="preserve">A MEDIA Program végrehajtása és az egyes európai közösségi támogatások odaítélésével kapcsolatos döntés az Európai Bizottság feladata. A </w:t>
      </w:r>
      <w:r w:rsidR="00BE3736" w:rsidRPr="00C15EE2">
        <w:rPr>
          <w:spacing w:val="2"/>
          <w:sz w:val="22"/>
        </w:rPr>
        <w:t xml:space="preserve">Kulturális és </w:t>
      </w:r>
      <w:r w:rsidRPr="00C15EE2">
        <w:rPr>
          <w:spacing w:val="2"/>
          <w:sz w:val="22"/>
        </w:rPr>
        <w:t xml:space="preserve">MEDIA </w:t>
      </w:r>
      <w:r w:rsidR="00BE3736" w:rsidRPr="00C15EE2">
        <w:rPr>
          <w:spacing w:val="2"/>
          <w:sz w:val="22"/>
        </w:rPr>
        <w:t>Alp</w:t>
      </w:r>
      <w:r w:rsidRPr="00C15EE2">
        <w:rPr>
          <w:spacing w:val="2"/>
          <w:sz w:val="22"/>
        </w:rPr>
        <w:t xml:space="preserve">rogramot azonban az Európai Bizottság nevében és annak felügyelete alatt az Oktatási, Audiovizuális és Kulturális Ügynökség (EACEA - Education, Audiovisual and Culture Executive Agency, továbbiakban “az Ügynökség”) </w:t>
      </w:r>
      <w:r w:rsidR="00091465" w:rsidRPr="00C15EE2">
        <w:rPr>
          <w:spacing w:val="2"/>
          <w:sz w:val="22"/>
        </w:rPr>
        <w:t>felügyeli</w:t>
      </w:r>
      <w:r w:rsidRPr="00C15EE2">
        <w:rPr>
          <w:spacing w:val="2"/>
          <w:sz w:val="22"/>
        </w:rPr>
        <w:t>.</w:t>
      </w:r>
    </w:p>
    <w:p w14:paraId="36A863B0" w14:textId="77777777" w:rsidR="007B0739" w:rsidRPr="00C15EE2" w:rsidRDefault="007B0739">
      <w:pPr>
        <w:spacing w:before="13" w:line="240" w:lineRule="exact"/>
        <w:rPr>
          <w:sz w:val="24"/>
          <w:szCs w:val="24"/>
        </w:rPr>
      </w:pPr>
    </w:p>
    <w:p w14:paraId="36A863B1" w14:textId="77777777" w:rsidR="00BE3736" w:rsidRPr="00C15EE2" w:rsidRDefault="00FE51AF" w:rsidP="00E63712">
      <w:pPr>
        <w:ind w:left="113"/>
        <w:rPr>
          <w:spacing w:val="2"/>
          <w:sz w:val="22"/>
        </w:rPr>
      </w:pPr>
      <w:r w:rsidRPr="00C15EE2">
        <w:rPr>
          <w:spacing w:val="2"/>
          <w:sz w:val="22"/>
        </w:rPr>
        <w:t xml:space="preserve">A Kreatív Európa programról általános </w:t>
      </w:r>
      <w:r w:rsidR="002A18A9" w:rsidRPr="00C15EE2">
        <w:rPr>
          <w:spacing w:val="2"/>
          <w:sz w:val="22"/>
        </w:rPr>
        <w:t>háttér információ</w:t>
      </w:r>
      <w:r w:rsidRPr="00C15EE2">
        <w:rPr>
          <w:spacing w:val="2"/>
          <w:sz w:val="22"/>
        </w:rPr>
        <w:t xml:space="preserve"> található a következő </w:t>
      </w:r>
      <w:r w:rsidR="00E63712" w:rsidRPr="00C15EE2">
        <w:rPr>
          <w:spacing w:val="2"/>
          <w:sz w:val="22"/>
        </w:rPr>
        <w:t>l</w:t>
      </w:r>
      <w:r w:rsidRPr="00C15EE2">
        <w:rPr>
          <w:spacing w:val="2"/>
          <w:sz w:val="22"/>
        </w:rPr>
        <w:t>inken</w:t>
      </w:r>
      <w:r w:rsidR="00E63712" w:rsidRPr="00C15EE2">
        <w:rPr>
          <w:spacing w:val="2"/>
          <w:sz w:val="22"/>
        </w:rPr>
        <w:t xml:space="preserve">: </w:t>
      </w:r>
    </w:p>
    <w:p w14:paraId="36A863B2" w14:textId="77777777" w:rsidR="00BE3736" w:rsidRPr="00C15EE2" w:rsidRDefault="00BE3736" w:rsidP="00E63712">
      <w:pPr>
        <w:ind w:left="113"/>
        <w:rPr>
          <w:spacing w:val="2"/>
          <w:sz w:val="22"/>
        </w:rPr>
      </w:pPr>
    </w:p>
    <w:p w14:paraId="36A863B3" w14:textId="77777777" w:rsidR="007B0739" w:rsidRPr="00C15EE2" w:rsidRDefault="00C15EE2" w:rsidP="00E63712">
      <w:pPr>
        <w:ind w:left="113"/>
        <w:rPr>
          <w:spacing w:val="2"/>
          <w:sz w:val="22"/>
        </w:rPr>
      </w:pPr>
      <w:hyperlink r:id="rId13" w:history="1">
        <w:r w:rsidR="00BE3736" w:rsidRPr="00C15EE2">
          <w:rPr>
            <w:rStyle w:val="Hiperhivatkozs"/>
            <w:color w:val="auto"/>
            <w:spacing w:val="2"/>
            <w:sz w:val="22"/>
          </w:rPr>
          <w:t>http://ec.europa.eu/programmes/creative-europe/index_en.htm</w:t>
        </w:r>
      </w:hyperlink>
      <w:r w:rsidR="00BE3736" w:rsidRPr="00C15EE2">
        <w:rPr>
          <w:spacing w:val="2"/>
          <w:sz w:val="22"/>
        </w:rPr>
        <w:t xml:space="preserve"> </w:t>
      </w:r>
    </w:p>
    <w:p w14:paraId="36A863B4" w14:textId="77777777" w:rsidR="007B0739" w:rsidRPr="00C15EE2" w:rsidRDefault="007B0739">
      <w:pPr>
        <w:spacing w:line="200" w:lineRule="exact"/>
      </w:pPr>
    </w:p>
    <w:p w14:paraId="36A863B5" w14:textId="77777777" w:rsidR="00E63712" w:rsidRPr="00C15EE2" w:rsidRDefault="00E63712">
      <w:pPr>
        <w:spacing w:line="200" w:lineRule="exact"/>
      </w:pPr>
    </w:p>
    <w:p w14:paraId="36A863B6" w14:textId="77777777" w:rsidR="007B0739" w:rsidRPr="00C15EE2" w:rsidRDefault="0000208D">
      <w:pPr>
        <w:spacing w:before="32" w:line="240" w:lineRule="exact"/>
        <w:ind w:left="116"/>
        <w:rPr>
          <w:sz w:val="22"/>
          <w:szCs w:val="22"/>
        </w:rPr>
      </w:pPr>
      <w:r w:rsidRPr="00C15EE2">
        <w:rPr>
          <w:b/>
          <w:position w:val="-1"/>
          <w:sz w:val="22"/>
        </w:rPr>
        <w:t xml:space="preserve">2.          CÉLKITŰZÉSEK </w:t>
      </w:r>
      <w:r w:rsidR="00091465" w:rsidRPr="00C15EE2">
        <w:rPr>
          <w:b/>
          <w:position w:val="-1"/>
          <w:sz w:val="22"/>
        </w:rPr>
        <w:t xml:space="preserve">– TÉMÁK – </w:t>
      </w:r>
      <w:r w:rsidRPr="00C15EE2">
        <w:rPr>
          <w:b/>
          <w:position w:val="-1"/>
          <w:sz w:val="22"/>
        </w:rPr>
        <w:t>PRIORITÁSOK</w:t>
      </w:r>
    </w:p>
    <w:p w14:paraId="36A863B7" w14:textId="77777777" w:rsidR="007B0739" w:rsidRPr="00C15EE2" w:rsidRDefault="007B0739">
      <w:pPr>
        <w:spacing w:before="14" w:line="240" w:lineRule="exact"/>
        <w:rPr>
          <w:sz w:val="24"/>
          <w:szCs w:val="24"/>
        </w:rPr>
      </w:pPr>
    </w:p>
    <w:p w14:paraId="36A863B8" w14:textId="77777777" w:rsidR="007B0739" w:rsidRPr="00C15EE2" w:rsidRDefault="0000208D">
      <w:pPr>
        <w:spacing w:before="32" w:line="240" w:lineRule="exact"/>
        <w:ind w:left="116"/>
        <w:rPr>
          <w:sz w:val="22"/>
          <w:szCs w:val="22"/>
        </w:rPr>
      </w:pPr>
      <w:r w:rsidRPr="00C15EE2">
        <w:rPr>
          <w:b/>
          <w:i/>
          <w:position w:val="-1"/>
          <w:sz w:val="22"/>
          <w:u w:val="thick" w:color="000000"/>
        </w:rPr>
        <w:t>2.1</w:t>
      </w:r>
      <w:r w:rsidRPr="00C15EE2">
        <w:tab/>
      </w:r>
      <w:r w:rsidRPr="00C15EE2">
        <w:rPr>
          <w:b/>
          <w:i/>
          <w:position w:val="-1"/>
          <w:sz w:val="22"/>
          <w:u w:val="thick" w:color="000000"/>
        </w:rPr>
        <w:t>Célkitűzések</w:t>
      </w:r>
    </w:p>
    <w:p w14:paraId="36A863B9" w14:textId="77777777" w:rsidR="007B0739" w:rsidRPr="00C15EE2" w:rsidRDefault="0000208D">
      <w:pPr>
        <w:spacing w:before="36" w:line="240" w:lineRule="exact"/>
        <w:ind w:left="116" w:right="77"/>
        <w:jc w:val="both"/>
        <w:rPr>
          <w:sz w:val="22"/>
          <w:szCs w:val="22"/>
        </w:rPr>
      </w:pPr>
      <w:r w:rsidRPr="00C15EE2">
        <w:rPr>
          <w:sz w:val="22"/>
        </w:rPr>
        <w:t>A MEDIA Alprogram egyik kiemelt célja a nemzetközi terjesztés területén belül a következő:</w:t>
      </w:r>
    </w:p>
    <w:p w14:paraId="36A863BA" w14:textId="77777777" w:rsidR="007B0739" w:rsidRPr="00C15EE2" w:rsidRDefault="007B0739">
      <w:pPr>
        <w:spacing w:before="9" w:line="240" w:lineRule="exact"/>
        <w:rPr>
          <w:sz w:val="24"/>
          <w:szCs w:val="24"/>
        </w:rPr>
      </w:pPr>
    </w:p>
    <w:p w14:paraId="36A863BB" w14:textId="77777777" w:rsidR="007B0739" w:rsidRPr="00C15EE2" w:rsidRDefault="0000208D">
      <w:pPr>
        <w:tabs>
          <w:tab w:val="left" w:pos="820"/>
        </w:tabs>
        <w:ind w:left="836" w:right="334" w:hanging="360"/>
        <w:rPr>
          <w:sz w:val="22"/>
          <w:szCs w:val="22"/>
        </w:rPr>
      </w:pPr>
      <w:r w:rsidRPr="00C15EE2">
        <w:rPr>
          <w:rFonts w:ascii="Symbol" w:eastAsia="Symbol" w:hAnsi="Symbol" w:cs="Symbol"/>
          <w:sz w:val="22"/>
          <w:szCs w:val="22"/>
        </w:rPr>
        <w:t></w:t>
      </w:r>
      <w:r w:rsidRPr="00C15EE2">
        <w:tab/>
      </w:r>
      <w:r w:rsidRPr="00C15EE2">
        <w:rPr>
          <w:sz w:val="22"/>
        </w:rPr>
        <w:t>a közönség részvételének fejlesztése, mivel ez hozzájárul az európai audiovizuális alkotások iránti érdeklődés felkeltéséhez és javítja az ilyen művekhez történő hozzáférést, különösen a promóciós tevékenység, rendezvények, a filmes műveltség fejlesztése és a fesztiválok révén.</w:t>
      </w:r>
    </w:p>
    <w:p w14:paraId="36A863BC" w14:textId="77777777" w:rsidR="007B0739" w:rsidRPr="00C15EE2" w:rsidRDefault="007B0739">
      <w:pPr>
        <w:spacing w:before="13" w:line="240" w:lineRule="exact"/>
        <w:rPr>
          <w:sz w:val="24"/>
          <w:szCs w:val="24"/>
        </w:rPr>
      </w:pPr>
    </w:p>
    <w:p w14:paraId="36A863BD" w14:textId="77777777" w:rsidR="007B0739" w:rsidRPr="00C15EE2" w:rsidRDefault="0000208D" w:rsidP="00A0487C">
      <w:pPr>
        <w:ind w:left="113"/>
        <w:jc w:val="both"/>
        <w:rPr>
          <w:sz w:val="22"/>
          <w:szCs w:val="22"/>
        </w:rPr>
      </w:pPr>
      <w:r w:rsidRPr="00C15EE2">
        <w:rPr>
          <w:spacing w:val="2"/>
          <w:sz w:val="22"/>
        </w:rPr>
        <w:t xml:space="preserve">A MEDIA Alprogram az alábbi intézkedésekhez nyújt </w:t>
      </w:r>
      <w:r w:rsidR="00A0487C" w:rsidRPr="00C15EE2">
        <w:rPr>
          <w:spacing w:val="2"/>
          <w:sz w:val="22"/>
        </w:rPr>
        <w:t>t</w:t>
      </w:r>
      <w:r w:rsidRPr="00C15EE2">
        <w:rPr>
          <w:spacing w:val="2"/>
          <w:sz w:val="22"/>
        </w:rPr>
        <w:t>ámogatást:</w:t>
      </w:r>
    </w:p>
    <w:p w14:paraId="36A863BE" w14:textId="77777777" w:rsidR="007B0739" w:rsidRPr="00C15EE2" w:rsidRDefault="007B0739">
      <w:pPr>
        <w:spacing w:before="12" w:line="240" w:lineRule="exact"/>
        <w:rPr>
          <w:sz w:val="24"/>
          <w:szCs w:val="24"/>
        </w:rPr>
      </w:pPr>
    </w:p>
    <w:p w14:paraId="36A863BF" w14:textId="77777777" w:rsidR="007B0739" w:rsidRPr="00C15EE2" w:rsidRDefault="0000208D">
      <w:pPr>
        <w:tabs>
          <w:tab w:val="left" w:pos="820"/>
        </w:tabs>
        <w:ind w:left="836" w:right="530" w:hanging="360"/>
        <w:rPr>
          <w:sz w:val="22"/>
          <w:szCs w:val="22"/>
        </w:rPr>
      </w:pPr>
      <w:r w:rsidRPr="00C15EE2">
        <w:rPr>
          <w:rFonts w:ascii="Symbol" w:eastAsia="Symbol" w:hAnsi="Symbol" w:cs="Symbol"/>
          <w:sz w:val="22"/>
          <w:szCs w:val="22"/>
        </w:rPr>
        <w:t></w:t>
      </w:r>
      <w:r w:rsidRPr="00C15EE2">
        <w:tab/>
      </w:r>
      <w:r w:rsidRPr="00C15EE2">
        <w:rPr>
          <w:spacing w:val="1"/>
          <w:sz w:val="22"/>
        </w:rPr>
        <w:t>olyan kezdeményezésekhez, amelyek bemutatják az európai audiovizuális alkotások</w:t>
      </w:r>
      <w:r w:rsidR="00091465" w:rsidRPr="00C15EE2">
        <w:rPr>
          <w:spacing w:val="1"/>
          <w:sz w:val="22"/>
        </w:rPr>
        <w:t xml:space="preserve"> </w:t>
      </w:r>
      <w:r w:rsidRPr="00C15EE2">
        <w:rPr>
          <w:spacing w:val="1"/>
          <w:sz w:val="22"/>
        </w:rPr>
        <w:t>sokféleségét, és elősegítik ezek érvényesülését;</w:t>
      </w:r>
    </w:p>
    <w:p w14:paraId="36A863C0" w14:textId="77777777" w:rsidR="007B0739" w:rsidRPr="00C15EE2" w:rsidRDefault="0000208D">
      <w:pPr>
        <w:tabs>
          <w:tab w:val="left" w:pos="820"/>
        </w:tabs>
        <w:spacing w:before="14" w:line="240" w:lineRule="exact"/>
        <w:ind w:left="836" w:right="289" w:hanging="360"/>
        <w:rPr>
          <w:sz w:val="22"/>
          <w:szCs w:val="22"/>
        </w:rPr>
      </w:pPr>
      <w:r w:rsidRPr="00C15EE2">
        <w:rPr>
          <w:rFonts w:ascii="Symbol" w:eastAsia="Symbol" w:hAnsi="Symbol" w:cs="Symbol"/>
          <w:sz w:val="22"/>
          <w:szCs w:val="22"/>
        </w:rPr>
        <w:t></w:t>
      </w:r>
      <w:r w:rsidRPr="00C15EE2">
        <w:tab/>
      </w:r>
      <w:r w:rsidRPr="00C15EE2">
        <w:rPr>
          <w:sz w:val="22"/>
        </w:rPr>
        <w:t>olyan tevékenységekhez, amelyek célja a</w:t>
      </w:r>
      <w:r w:rsidR="004419BA" w:rsidRPr="00C15EE2">
        <w:rPr>
          <w:sz w:val="22"/>
        </w:rPr>
        <w:t xml:space="preserve"> közönség </w:t>
      </w:r>
      <w:r w:rsidRPr="00C15EE2">
        <w:rPr>
          <w:sz w:val="22"/>
        </w:rPr>
        <w:t>érdeklődés</w:t>
      </w:r>
      <w:r w:rsidR="004419BA" w:rsidRPr="00C15EE2">
        <w:rPr>
          <w:sz w:val="22"/>
        </w:rPr>
        <w:t>ének</w:t>
      </w:r>
      <w:r w:rsidRPr="00C15EE2">
        <w:rPr>
          <w:sz w:val="22"/>
        </w:rPr>
        <w:t xml:space="preserve"> felkeltése az európai audiovizuális alkotások </w:t>
      </w:r>
      <w:r w:rsidR="002A18A9" w:rsidRPr="00C15EE2">
        <w:rPr>
          <w:sz w:val="22"/>
        </w:rPr>
        <w:t>iránt</w:t>
      </w:r>
      <w:r w:rsidR="004419BA" w:rsidRPr="00C15EE2">
        <w:rPr>
          <w:sz w:val="22"/>
        </w:rPr>
        <w:t>.</w:t>
      </w:r>
    </w:p>
    <w:p w14:paraId="36A863C1" w14:textId="77777777" w:rsidR="007B0739" w:rsidRPr="00C15EE2" w:rsidRDefault="007B0739">
      <w:pPr>
        <w:spacing w:before="8" w:line="240" w:lineRule="exact"/>
        <w:rPr>
          <w:sz w:val="24"/>
          <w:szCs w:val="24"/>
        </w:rPr>
      </w:pPr>
    </w:p>
    <w:p w14:paraId="36A863C2" w14:textId="77777777" w:rsidR="007B0739" w:rsidRPr="00C15EE2" w:rsidRDefault="007B0739">
      <w:pPr>
        <w:spacing w:before="10" w:line="100" w:lineRule="exact"/>
        <w:rPr>
          <w:sz w:val="10"/>
          <w:szCs w:val="10"/>
        </w:rPr>
      </w:pPr>
    </w:p>
    <w:p w14:paraId="36A863C3" w14:textId="77777777" w:rsidR="007B0739" w:rsidRPr="00C15EE2" w:rsidRDefault="0000208D" w:rsidP="00A0487C">
      <w:pPr>
        <w:spacing w:line="240" w:lineRule="exact"/>
        <w:ind w:left="113"/>
        <w:jc w:val="both"/>
        <w:rPr>
          <w:sz w:val="22"/>
          <w:szCs w:val="22"/>
        </w:rPr>
      </w:pPr>
      <w:r w:rsidRPr="00C15EE2">
        <w:rPr>
          <w:b/>
          <w:i/>
          <w:position w:val="-1"/>
          <w:sz w:val="22"/>
          <w:u w:val="thick" w:color="000000"/>
        </w:rPr>
        <w:t>2.2</w:t>
      </w:r>
      <w:r w:rsidRPr="00C15EE2">
        <w:tab/>
      </w:r>
      <w:r w:rsidRPr="00C15EE2">
        <w:rPr>
          <w:b/>
          <w:i/>
          <w:position w:val="-1"/>
          <w:sz w:val="22"/>
          <w:u w:val="thick" w:color="000000"/>
        </w:rPr>
        <w:t>Megcélzott projektek:</w:t>
      </w:r>
    </w:p>
    <w:p w14:paraId="36A863C4" w14:textId="77777777" w:rsidR="007B0739" w:rsidRPr="00C15EE2" w:rsidRDefault="007B0739">
      <w:pPr>
        <w:spacing w:before="1" w:line="220" w:lineRule="exact"/>
        <w:rPr>
          <w:sz w:val="22"/>
          <w:szCs w:val="22"/>
        </w:rPr>
      </w:pPr>
    </w:p>
    <w:p w14:paraId="36A863C5" w14:textId="77777777" w:rsidR="007B0739" w:rsidRPr="00C15EE2" w:rsidRDefault="0000208D">
      <w:pPr>
        <w:spacing w:before="36" w:line="240" w:lineRule="exact"/>
        <w:ind w:left="116" w:right="80"/>
        <w:rPr>
          <w:sz w:val="22"/>
          <w:szCs w:val="22"/>
        </w:rPr>
      </w:pPr>
      <w:r w:rsidRPr="00C15EE2">
        <w:rPr>
          <w:spacing w:val="2"/>
          <w:sz w:val="22"/>
        </w:rPr>
        <w:t>A MEDIA Alprogram a résztvevő országokban megrendezésre kerülő európai fesztiválok közül azokat szeretné ösztönözni, amelyek</w:t>
      </w:r>
    </w:p>
    <w:p w14:paraId="36A863C6" w14:textId="77777777" w:rsidR="007B0739" w:rsidRPr="00C15EE2" w:rsidRDefault="007B0739">
      <w:pPr>
        <w:spacing w:before="9" w:line="240" w:lineRule="exact"/>
        <w:rPr>
          <w:sz w:val="24"/>
          <w:szCs w:val="24"/>
        </w:rPr>
      </w:pPr>
    </w:p>
    <w:p w14:paraId="36A863C7" w14:textId="77777777" w:rsidR="007B0739" w:rsidRPr="00C15EE2" w:rsidRDefault="00C218B0">
      <w:pPr>
        <w:ind w:left="836" w:right="79" w:hanging="360"/>
        <w:rPr>
          <w:sz w:val="22"/>
          <w:szCs w:val="22"/>
        </w:rPr>
      </w:pPr>
      <w:r w:rsidRPr="00C15EE2">
        <w:rPr>
          <w:noProof/>
          <w:lang w:bidi="ar-SA"/>
        </w:rPr>
        <mc:AlternateContent>
          <mc:Choice Requires="wpg">
            <w:drawing>
              <wp:anchor distT="0" distB="0" distL="114300" distR="114300" simplePos="0" relativeHeight="503315300" behindDoc="1" locked="0" layoutInCell="1" allowOverlap="1" wp14:anchorId="36A86682" wp14:editId="36A86683">
                <wp:simplePos x="0" y="0"/>
                <wp:positionH relativeFrom="page">
                  <wp:posOffset>899160</wp:posOffset>
                </wp:positionH>
                <wp:positionV relativeFrom="paragraph">
                  <wp:posOffset>700405</wp:posOffset>
                </wp:positionV>
                <wp:extent cx="1828800" cy="0"/>
                <wp:effectExtent l="13335" t="9525" r="5715" b="9525"/>
                <wp:wrapNone/>
                <wp:docPr id="11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6" y="1103"/>
                          <a:chExt cx="2880" cy="0"/>
                        </a:xfrm>
                      </wpg:grpSpPr>
                      <wps:wsp>
                        <wps:cNvPr id="118" name="Freeform 117"/>
                        <wps:cNvSpPr>
                          <a:spLocks/>
                        </wps:cNvSpPr>
                        <wps:spPr bwMode="auto">
                          <a:xfrm>
                            <a:off x="1416" y="1103"/>
                            <a:ext cx="2880" cy="0"/>
                          </a:xfrm>
                          <a:custGeom>
                            <a:avLst/>
                            <a:gdLst>
                              <a:gd name="T0" fmla="+- 0 1416 1416"/>
                              <a:gd name="T1" fmla="*/ T0 w 2880"/>
                              <a:gd name="T2" fmla="+- 0 4297 1416"/>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27D90D" id="Group 116" o:spid="_x0000_s1026" style="position:absolute;margin-left:70.8pt;margin-top:55.15pt;width:2in;height:0;z-index:-1180;mso-position-horizontal-relative:page" coordorigin="1416,110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">
                <v:shape id="Freeform 117" o:spid="_x0000_s1027" style="position:absolute;left:1416;top:1103;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GXsYA&#10;AADcAAAADwAAAGRycy9kb3ducmV2LnhtbESPQWvCQBCF7wX/wzJCb3UTKSKpq5SiIChSYykeh+w0&#10;Sc3OhuwaY39951DobYb35r1vFqvBNaqnLtSeDaSTBBRx4W3NpYGP0+ZpDipEZIuNZzJwpwCr5ehh&#10;gZn1Nz5Sn8dSSQiHDA1UMbaZ1qGoyGGY+JZYtC/fOYyydqW2Hd4k3DV6miQz7bBmaaiwpbeKikt+&#10;dQbO590+/R6mn88zOvWX98N2/bP3xjyOh9cXUJGG+G/+u95awU+F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BGXsYAAADcAAAADwAAAAAAAAAAAAAAAACYAgAAZHJz&#10;L2Rvd25yZXYueG1sUEsFBgAAAAAEAAQA9QAAAIsDAAAAAA==&#10;" path="m,l2881,e" filled="f" strokeweight=".7pt">
                  <v:path arrowok="t" o:connecttype="custom" o:connectlocs="0,0;2881,0" o:connectangles="0,0"/>
                </v:shape>
                <w10:wrap anchorx="page"/>
              </v:group>
            </w:pict>
          </mc:Fallback>
        </mc:AlternateContent>
      </w:r>
      <w:r w:rsidR="00FE51AF" w:rsidRPr="00C15EE2">
        <w:rPr>
          <w:rFonts w:ascii="Symbol" w:eastAsia="Symbol" w:hAnsi="Symbol" w:cs="Symbol"/>
          <w:strike/>
          <w:sz w:val="22"/>
          <w:szCs w:val="22"/>
        </w:rPr>
        <w:t></w:t>
      </w:r>
      <w:r w:rsidR="00FE51AF" w:rsidRPr="00C15EE2">
        <w:rPr>
          <w:rFonts w:ascii="Symbol" w:eastAsia="Symbol" w:hAnsi="Symbol" w:cs="Symbol"/>
          <w:strike/>
          <w:sz w:val="22"/>
          <w:szCs w:val="22"/>
        </w:rPr>
        <w:t></w:t>
      </w:r>
      <w:r w:rsidR="00FE51AF" w:rsidRPr="00C15EE2">
        <w:rPr>
          <w:rFonts w:ascii="Symbol" w:eastAsia="Symbol" w:hAnsi="Symbol" w:cs="Symbol"/>
          <w:strike/>
          <w:sz w:val="22"/>
          <w:szCs w:val="22"/>
        </w:rPr>
        <w:t></w:t>
      </w:r>
      <w:r w:rsidR="00FE51AF" w:rsidRPr="00C15EE2">
        <w:rPr>
          <w:sz w:val="22"/>
        </w:rPr>
        <w:t xml:space="preserve">    jelentős hatékonyságról tesznek </w:t>
      </w:r>
      <w:r w:rsidR="002A18A9" w:rsidRPr="00C15EE2">
        <w:rPr>
          <w:sz w:val="22"/>
        </w:rPr>
        <w:t>tanúbizonyságot</w:t>
      </w:r>
      <w:r w:rsidR="00FE51AF" w:rsidRPr="00C15EE2">
        <w:rPr>
          <w:sz w:val="22"/>
        </w:rPr>
        <w:t xml:space="preserve"> a közönség </w:t>
      </w:r>
      <w:r w:rsidR="002A18A9" w:rsidRPr="00C15EE2">
        <w:rPr>
          <w:sz w:val="22"/>
        </w:rPr>
        <w:t>részvételének</w:t>
      </w:r>
      <w:r w:rsidR="00FE51AF" w:rsidRPr="00C15EE2">
        <w:rPr>
          <w:sz w:val="22"/>
        </w:rPr>
        <w:t xml:space="preserve"> fejlesztése terén (különös tekintettel a fiatal közönségre) oly módon, hogy az adott rendezvény előtt, alatt és után különféle projekteket valósítanak meg (a hosszú távra szóló projekteket is ideértve) és/vagy</w:t>
      </w:r>
    </w:p>
    <w:p w14:paraId="36A863C8" w14:textId="77777777" w:rsidR="007B0739" w:rsidRPr="00C15EE2" w:rsidRDefault="007B0739">
      <w:pPr>
        <w:spacing w:line="200" w:lineRule="exact"/>
      </w:pPr>
    </w:p>
    <w:p w14:paraId="36A863C9" w14:textId="77777777" w:rsidR="007B0739" w:rsidRPr="00C15EE2" w:rsidRDefault="007B0739">
      <w:pPr>
        <w:spacing w:line="200" w:lineRule="exact"/>
      </w:pPr>
    </w:p>
    <w:p w14:paraId="36A863CA" w14:textId="77777777" w:rsidR="007B0739" w:rsidRPr="00C15EE2" w:rsidRDefault="007B0739">
      <w:pPr>
        <w:spacing w:line="220" w:lineRule="exact"/>
        <w:rPr>
          <w:sz w:val="22"/>
          <w:szCs w:val="22"/>
        </w:rPr>
      </w:pPr>
    </w:p>
    <w:p w14:paraId="36A863CB" w14:textId="77777777" w:rsidR="007B0739" w:rsidRPr="00C15EE2" w:rsidRDefault="0000208D">
      <w:pPr>
        <w:spacing w:before="44"/>
        <w:ind w:left="116"/>
        <w:sectPr w:rsidR="007B0739" w:rsidRPr="00C15EE2">
          <w:pgSz w:w="11920" w:h="16840"/>
          <w:pgMar w:top="1560" w:right="1300" w:bottom="280" w:left="1300" w:header="0" w:footer="729" w:gutter="0"/>
          <w:cols w:space="708"/>
        </w:sectPr>
      </w:pPr>
      <w:r w:rsidRPr="00C15EE2">
        <w:rPr>
          <w:position w:val="9"/>
          <w:sz w:val="13"/>
        </w:rPr>
        <w:t>1 Közzétéve: EK Hivatalos Közlöny (Official Journal), dátum: 2013/XX/YY (OJ.XX oldalszám: XX) .</w:t>
      </w:r>
    </w:p>
    <w:p w14:paraId="36A863CC" w14:textId="77777777" w:rsidR="00E23CAB" w:rsidRPr="00C15EE2" w:rsidRDefault="00FE51AF" w:rsidP="00E23CAB">
      <w:pPr>
        <w:spacing w:before="71"/>
        <w:ind w:left="836" w:right="186"/>
        <w:rPr>
          <w:sz w:val="22"/>
        </w:rPr>
      </w:pPr>
      <w:r w:rsidRPr="00C15EE2">
        <w:rPr>
          <w:sz w:val="22"/>
        </w:rPr>
        <w:t xml:space="preserve"> az eseményeket decentralizálják másik városokba (ahol kisebb partneri fesztiválok zajlanak) és/vagy hatékony módon tudják megszólítani azt a közönséget, amelyik nem számít valódi "tősgyökeres" filmfesztiváli közönségnek;</w:t>
      </w:r>
    </w:p>
    <w:p w14:paraId="36A863CD" w14:textId="77777777" w:rsidR="00E23CAB" w:rsidRPr="00C15EE2" w:rsidRDefault="00E23CAB" w:rsidP="00E23CAB">
      <w:pPr>
        <w:spacing w:before="14" w:line="240" w:lineRule="exact"/>
        <w:ind w:left="836" w:right="183" w:hanging="360"/>
        <w:rPr>
          <w:sz w:val="22"/>
          <w:szCs w:val="22"/>
        </w:rPr>
      </w:pPr>
      <w:r w:rsidRPr="00C15EE2">
        <w:rPr>
          <w:rFonts w:ascii="Symbol" w:eastAsia="Symbol" w:hAnsi="Symbol" w:cs="Symbol"/>
          <w:strike/>
          <w:sz w:val="22"/>
          <w:szCs w:val="22"/>
        </w:rPr>
        <w:t></w:t>
      </w:r>
      <w:r w:rsidRPr="00C15EE2">
        <w:rPr>
          <w:rFonts w:ascii="Symbol" w:eastAsia="Symbol" w:hAnsi="Symbol" w:cs="Symbol"/>
          <w:strike/>
          <w:sz w:val="22"/>
          <w:szCs w:val="22"/>
        </w:rPr>
        <w:t></w:t>
      </w:r>
      <w:r w:rsidRPr="00C15EE2">
        <w:rPr>
          <w:rFonts w:ascii="Symbol" w:eastAsia="Symbol" w:hAnsi="Symbol" w:cs="Symbol"/>
          <w:strike/>
          <w:sz w:val="22"/>
          <w:szCs w:val="22"/>
        </w:rPr>
        <w:t></w:t>
      </w:r>
      <w:r w:rsidRPr="00C15EE2">
        <w:rPr>
          <w:sz w:val="22"/>
        </w:rPr>
        <w:t xml:space="preserve">    </w:t>
      </w:r>
      <w:r w:rsidR="00675836" w:rsidRPr="00C15EE2">
        <w:rPr>
          <w:sz w:val="22"/>
        </w:rPr>
        <w:t>elkötelezettséget mutat az innovatív akciók irányába, különös tekintettel az elérési övezetek és a közönség bővítése érdekében, a legújabb digitális technológiák és eszközök, mint például a közösségi média, felhasználásával,</w:t>
      </w:r>
    </w:p>
    <w:p w14:paraId="36A863CE" w14:textId="77777777" w:rsidR="007B0739" w:rsidRPr="00C15EE2" w:rsidRDefault="0000208D">
      <w:pPr>
        <w:spacing w:before="14" w:line="240" w:lineRule="exact"/>
        <w:ind w:left="836" w:right="183" w:hanging="360"/>
        <w:rPr>
          <w:sz w:val="22"/>
          <w:szCs w:val="22"/>
        </w:rPr>
      </w:pPr>
      <w:r w:rsidRPr="00C15EE2">
        <w:rPr>
          <w:rFonts w:ascii="Symbol" w:eastAsia="Symbol" w:hAnsi="Symbol" w:cs="Symbol"/>
          <w:strike/>
          <w:sz w:val="22"/>
          <w:szCs w:val="22"/>
        </w:rPr>
        <w:t></w:t>
      </w:r>
      <w:r w:rsidRPr="00C15EE2">
        <w:rPr>
          <w:rFonts w:ascii="Symbol" w:eastAsia="Symbol" w:hAnsi="Symbol" w:cs="Symbol"/>
          <w:strike/>
          <w:sz w:val="22"/>
          <w:szCs w:val="22"/>
        </w:rPr>
        <w:t></w:t>
      </w:r>
      <w:r w:rsidRPr="00C15EE2">
        <w:rPr>
          <w:rFonts w:ascii="Symbol" w:eastAsia="Symbol" w:hAnsi="Symbol" w:cs="Symbol"/>
          <w:strike/>
          <w:sz w:val="22"/>
          <w:szCs w:val="22"/>
        </w:rPr>
        <w:t></w:t>
      </w:r>
      <w:r w:rsidRPr="00C15EE2">
        <w:rPr>
          <w:sz w:val="22"/>
        </w:rPr>
        <w:t xml:space="preserve">    a filmes műveltséget erősítő kezdeményezéseket (például filmes oktatásokat) szerveznek szorosan együttműködve iskolákkal és egyéb intézményekkel,</w:t>
      </w:r>
    </w:p>
    <w:p w14:paraId="36A863CF" w14:textId="77777777" w:rsidR="007B0739" w:rsidRPr="00C15EE2" w:rsidRDefault="0000208D">
      <w:pPr>
        <w:spacing w:before="15" w:line="240" w:lineRule="exact"/>
        <w:ind w:left="836" w:right="182" w:hanging="360"/>
        <w:rPr>
          <w:sz w:val="22"/>
          <w:szCs w:val="22"/>
        </w:rPr>
      </w:pPr>
      <w:r w:rsidRPr="00C15EE2">
        <w:rPr>
          <w:rFonts w:ascii="Symbol" w:eastAsia="Symbol" w:hAnsi="Symbol" w:cs="Symbol"/>
          <w:strike/>
          <w:sz w:val="22"/>
          <w:szCs w:val="22"/>
        </w:rPr>
        <w:t></w:t>
      </w:r>
      <w:r w:rsidRPr="00C15EE2">
        <w:rPr>
          <w:rFonts w:ascii="Symbol" w:eastAsia="Symbol" w:hAnsi="Symbol" w:cs="Symbol"/>
          <w:strike/>
          <w:sz w:val="22"/>
          <w:szCs w:val="22"/>
        </w:rPr>
        <w:t></w:t>
      </w:r>
      <w:r w:rsidRPr="00C15EE2">
        <w:rPr>
          <w:rFonts w:ascii="Symbol" w:eastAsia="Symbol" w:hAnsi="Symbol" w:cs="Symbol"/>
          <w:strike/>
          <w:sz w:val="22"/>
          <w:szCs w:val="22"/>
        </w:rPr>
        <w:t></w:t>
      </w:r>
      <w:r w:rsidRPr="00C15EE2">
        <w:rPr>
          <w:sz w:val="22"/>
        </w:rPr>
        <w:t xml:space="preserve">    </w:t>
      </w:r>
      <w:r w:rsidR="00AF35E9" w:rsidRPr="00C15EE2">
        <w:rPr>
          <w:sz w:val="22"/>
        </w:rPr>
        <w:t xml:space="preserve">általában véve is </w:t>
      </w:r>
      <w:r w:rsidRPr="00C15EE2">
        <w:rPr>
          <w:sz w:val="22"/>
        </w:rPr>
        <w:t xml:space="preserve">nagy hangsúlyt fektetnek az európai filmekre, </w:t>
      </w:r>
      <w:r w:rsidR="00AF35E9" w:rsidRPr="00C15EE2">
        <w:rPr>
          <w:sz w:val="22"/>
        </w:rPr>
        <w:t xml:space="preserve">de </w:t>
      </w:r>
      <w:r w:rsidRPr="00C15EE2">
        <w:rPr>
          <w:sz w:val="22"/>
        </w:rPr>
        <w:t xml:space="preserve">különösen </w:t>
      </w:r>
      <w:r w:rsidR="00AF35E9" w:rsidRPr="00C15EE2">
        <w:rPr>
          <w:sz w:val="22"/>
        </w:rPr>
        <w:t xml:space="preserve">és leginkább </w:t>
      </w:r>
      <w:r w:rsidRPr="00C15EE2">
        <w:rPr>
          <w:sz w:val="22"/>
        </w:rPr>
        <w:t>azokra, amelyek alacsony audiovizuális kapacitással rendelkező országokból származnak,</w:t>
      </w:r>
    </w:p>
    <w:p w14:paraId="36A863D0" w14:textId="77777777" w:rsidR="007B0739" w:rsidRPr="00C15EE2" w:rsidRDefault="0000208D">
      <w:pPr>
        <w:tabs>
          <w:tab w:val="left" w:pos="820"/>
        </w:tabs>
        <w:spacing w:before="12" w:line="240" w:lineRule="exact"/>
        <w:ind w:left="836" w:right="183" w:hanging="360"/>
        <w:rPr>
          <w:sz w:val="22"/>
          <w:szCs w:val="22"/>
        </w:rPr>
      </w:pPr>
      <w:r w:rsidRPr="00C15EE2">
        <w:rPr>
          <w:rFonts w:ascii="Symbol" w:eastAsia="Symbol" w:hAnsi="Symbol" w:cs="Symbol"/>
          <w:sz w:val="22"/>
          <w:szCs w:val="22"/>
        </w:rPr>
        <w:t></w:t>
      </w:r>
      <w:r w:rsidRPr="00C15EE2">
        <w:tab/>
      </w:r>
      <w:r w:rsidRPr="00C15EE2">
        <w:rPr>
          <w:sz w:val="22"/>
        </w:rPr>
        <w:t>nagy hangsúlyt fektetnek a nem nemzeti európai programozásra és ennek a földrajzi sokféleségére, továbbá képesek művészeti, szervezeti és pénzügyi értelemben</w:t>
      </w:r>
    </w:p>
    <w:p w14:paraId="36A863D1" w14:textId="77777777" w:rsidR="007B0739" w:rsidRPr="00C15EE2" w:rsidRDefault="0000208D">
      <w:pPr>
        <w:spacing w:line="240" w:lineRule="exact"/>
        <w:ind w:left="836"/>
        <w:rPr>
          <w:sz w:val="22"/>
          <w:szCs w:val="22"/>
        </w:rPr>
      </w:pPr>
      <w:r w:rsidRPr="00C15EE2">
        <w:rPr>
          <w:sz w:val="22"/>
        </w:rPr>
        <w:t>konkrét, reális és stratégiai fejlődést felmutatni.</w:t>
      </w:r>
    </w:p>
    <w:p w14:paraId="36A863D2" w14:textId="77777777" w:rsidR="007B0739" w:rsidRPr="00C15EE2" w:rsidRDefault="007B0739">
      <w:pPr>
        <w:spacing w:before="4" w:line="140" w:lineRule="exact"/>
        <w:rPr>
          <w:sz w:val="14"/>
          <w:szCs w:val="14"/>
        </w:rPr>
      </w:pPr>
    </w:p>
    <w:p w14:paraId="36A863D3" w14:textId="77777777" w:rsidR="007B0739" w:rsidRPr="00C15EE2" w:rsidRDefault="007B0739">
      <w:pPr>
        <w:spacing w:line="200" w:lineRule="exact"/>
      </w:pPr>
    </w:p>
    <w:p w14:paraId="36A863D4" w14:textId="77777777" w:rsidR="007B0739" w:rsidRPr="00C15EE2" w:rsidRDefault="0000208D">
      <w:pPr>
        <w:spacing w:line="240" w:lineRule="exact"/>
        <w:ind w:left="116"/>
        <w:rPr>
          <w:sz w:val="22"/>
          <w:szCs w:val="22"/>
        </w:rPr>
      </w:pPr>
      <w:r w:rsidRPr="00C15EE2">
        <w:rPr>
          <w:b/>
          <w:position w:val="-1"/>
          <w:sz w:val="22"/>
        </w:rPr>
        <w:t>3.          NAPTÁR</w:t>
      </w:r>
    </w:p>
    <w:p w14:paraId="36A863D5" w14:textId="77777777" w:rsidR="007B0739" w:rsidRPr="00C15EE2" w:rsidRDefault="007B0739">
      <w:pPr>
        <w:spacing w:before="2" w:line="100" w:lineRule="exact"/>
        <w:rPr>
          <w:sz w:val="10"/>
          <w:szCs w:val="10"/>
        </w:rPr>
      </w:pPr>
    </w:p>
    <w:p w14:paraId="36A863D6" w14:textId="77777777" w:rsidR="007B0739" w:rsidRPr="00C15EE2" w:rsidRDefault="007B0739">
      <w:pPr>
        <w:spacing w:line="200" w:lineRule="exact"/>
      </w:pPr>
    </w:p>
    <w:p w14:paraId="36A863D7" w14:textId="77777777" w:rsidR="007B0739" w:rsidRPr="00C15EE2" w:rsidRDefault="007B0739">
      <w:pPr>
        <w:spacing w:line="200" w:lineRule="exact"/>
      </w:pPr>
    </w:p>
    <w:p w14:paraId="36A863D8" w14:textId="77777777" w:rsidR="007B0739" w:rsidRPr="00C15EE2" w:rsidRDefault="0000208D">
      <w:pPr>
        <w:spacing w:before="32" w:line="240" w:lineRule="exact"/>
        <w:ind w:left="116"/>
        <w:rPr>
          <w:sz w:val="22"/>
          <w:szCs w:val="22"/>
        </w:rPr>
      </w:pPr>
      <w:r w:rsidRPr="00C15EE2">
        <w:rPr>
          <w:spacing w:val="2"/>
          <w:position w:val="-1"/>
          <w:sz w:val="22"/>
        </w:rPr>
        <w:t>Az előzetes ütemterv a következő:</w:t>
      </w:r>
    </w:p>
    <w:p w14:paraId="36A863D9" w14:textId="77777777" w:rsidR="007B0739" w:rsidRPr="00C15EE2" w:rsidRDefault="007B0739">
      <w:pPr>
        <w:spacing w:before="1" w:line="100" w:lineRule="exact"/>
        <w:rPr>
          <w:sz w:val="11"/>
          <w:szCs w:val="11"/>
        </w:rPr>
      </w:pPr>
    </w:p>
    <w:p w14:paraId="36A863DA" w14:textId="77777777" w:rsidR="007B0739" w:rsidRPr="00C15EE2" w:rsidRDefault="007B0739">
      <w:pPr>
        <w:spacing w:line="200" w:lineRule="exact"/>
      </w:pPr>
    </w:p>
    <w:p w14:paraId="36A863DB" w14:textId="77777777" w:rsidR="007B0739" w:rsidRPr="00C15EE2" w:rsidRDefault="007B0739">
      <w:pPr>
        <w:spacing w:line="200" w:lineRule="exact"/>
      </w:pPr>
    </w:p>
    <w:tbl>
      <w:tblPr>
        <w:tblW w:w="0" w:type="auto"/>
        <w:tblInd w:w="698" w:type="dxa"/>
        <w:tblLayout w:type="fixed"/>
        <w:tblCellMar>
          <w:left w:w="0" w:type="dxa"/>
          <w:right w:w="0" w:type="dxa"/>
        </w:tblCellMar>
        <w:tblLook w:val="01E0" w:firstRow="1" w:lastRow="1" w:firstColumn="1" w:lastColumn="1" w:noHBand="0" w:noVBand="0"/>
      </w:tblPr>
      <w:tblGrid>
        <w:gridCol w:w="461"/>
        <w:gridCol w:w="4002"/>
        <w:gridCol w:w="2038"/>
        <w:gridCol w:w="2093"/>
      </w:tblGrid>
      <w:tr w:rsidR="00C15EE2" w:rsidRPr="00C15EE2" w14:paraId="36A863E1" w14:textId="77777777">
        <w:trPr>
          <w:trHeight w:hRule="exact" w:val="838"/>
        </w:trPr>
        <w:tc>
          <w:tcPr>
            <w:tcW w:w="461" w:type="dxa"/>
            <w:tcBorders>
              <w:top w:val="single" w:sz="5" w:space="0" w:color="000000"/>
              <w:left w:val="single" w:sz="5" w:space="0" w:color="000000"/>
              <w:bottom w:val="single" w:sz="5" w:space="0" w:color="000000"/>
              <w:right w:val="single" w:sz="5" w:space="0" w:color="000000"/>
            </w:tcBorders>
          </w:tcPr>
          <w:p w14:paraId="36A863DC" w14:textId="77777777" w:rsidR="007B0739" w:rsidRPr="00C15EE2" w:rsidRDefault="007B0739"/>
        </w:tc>
        <w:tc>
          <w:tcPr>
            <w:tcW w:w="4002" w:type="dxa"/>
            <w:tcBorders>
              <w:top w:val="single" w:sz="5" w:space="0" w:color="000000"/>
              <w:left w:val="single" w:sz="5" w:space="0" w:color="000000"/>
              <w:bottom w:val="single" w:sz="5" w:space="0" w:color="000000"/>
              <w:right w:val="single" w:sz="5" w:space="0" w:color="000000"/>
            </w:tcBorders>
          </w:tcPr>
          <w:p w14:paraId="36A863DD" w14:textId="77777777" w:rsidR="007B0739" w:rsidRPr="00C15EE2" w:rsidRDefault="007B0739">
            <w:pPr>
              <w:spacing w:before="6" w:line="280" w:lineRule="exact"/>
              <w:rPr>
                <w:sz w:val="28"/>
                <w:szCs w:val="28"/>
              </w:rPr>
            </w:pPr>
          </w:p>
          <w:p w14:paraId="36A863DE" w14:textId="77777777" w:rsidR="007B0739" w:rsidRPr="00C15EE2" w:rsidRDefault="0000208D">
            <w:pPr>
              <w:ind w:left="102"/>
              <w:rPr>
                <w:sz w:val="22"/>
                <w:szCs w:val="22"/>
              </w:rPr>
            </w:pPr>
            <w:r w:rsidRPr="00C15EE2">
              <w:rPr>
                <w:b/>
                <w:sz w:val="22"/>
              </w:rPr>
              <w:t>Fázisok</w:t>
            </w:r>
          </w:p>
        </w:tc>
        <w:tc>
          <w:tcPr>
            <w:tcW w:w="4131" w:type="dxa"/>
            <w:gridSpan w:val="2"/>
            <w:tcBorders>
              <w:top w:val="single" w:sz="5" w:space="0" w:color="000000"/>
              <w:left w:val="single" w:sz="5" w:space="0" w:color="000000"/>
              <w:bottom w:val="single" w:sz="5" w:space="0" w:color="000000"/>
              <w:right w:val="single" w:sz="5" w:space="0" w:color="000000"/>
            </w:tcBorders>
          </w:tcPr>
          <w:p w14:paraId="36A863DF" w14:textId="77777777" w:rsidR="007B0739" w:rsidRPr="00C15EE2" w:rsidRDefault="007B0739">
            <w:pPr>
              <w:spacing w:before="6" w:line="280" w:lineRule="exact"/>
              <w:rPr>
                <w:sz w:val="28"/>
                <w:szCs w:val="28"/>
              </w:rPr>
            </w:pPr>
          </w:p>
          <w:p w14:paraId="36A863E0" w14:textId="77777777" w:rsidR="007B0739" w:rsidRPr="00C15EE2" w:rsidRDefault="0000208D">
            <w:pPr>
              <w:ind w:left="102"/>
              <w:rPr>
                <w:sz w:val="22"/>
                <w:szCs w:val="22"/>
              </w:rPr>
            </w:pPr>
            <w:r w:rsidRPr="00C15EE2">
              <w:rPr>
                <w:b/>
                <w:spacing w:val="-1"/>
                <w:sz w:val="22"/>
              </w:rPr>
              <w:t>Dátum, vagy jelzett időtartam</w:t>
            </w:r>
          </w:p>
        </w:tc>
      </w:tr>
      <w:tr w:rsidR="00C15EE2" w:rsidRPr="00C15EE2" w14:paraId="36A863E8" w14:textId="77777777">
        <w:trPr>
          <w:trHeight w:hRule="exact" w:val="838"/>
        </w:trPr>
        <w:tc>
          <w:tcPr>
            <w:tcW w:w="461" w:type="dxa"/>
            <w:tcBorders>
              <w:top w:val="single" w:sz="5" w:space="0" w:color="000000"/>
              <w:left w:val="single" w:sz="5" w:space="0" w:color="000000"/>
              <w:bottom w:val="single" w:sz="5" w:space="0" w:color="000000"/>
              <w:right w:val="single" w:sz="5" w:space="0" w:color="000000"/>
            </w:tcBorders>
          </w:tcPr>
          <w:p w14:paraId="36A863E2" w14:textId="77777777" w:rsidR="007B0739" w:rsidRPr="00C15EE2" w:rsidRDefault="007B0739">
            <w:pPr>
              <w:spacing w:before="1" w:line="280" w:lineRule="exact"/>
              <w:rPr>
                <w:sz w:val="28"/>
                <w:szCs w:val="28"/>
              </w:rPr>
            </w:pPr>
          </w:p>
          <w:p w14:paraId="36A863E3" w14:textId="77777777" w:rsidR="007B0739" w:rsidRPr="00C15EE2" w:rsidRDefault="0000208D">
            <w:pPr>
              <w:ind w:left="105"/>
              <w:rPr>
                <w:sz w:val="22"/>
                <w:szCs w:val="22"/>
              </w:rPr>
            </w:pPr>
            <w:r w:rsidRPr="00C15EE2">
              <w:rPr>
                <w:sz w:val="22"/>
              </w:rPr>
              <w:t>a)</w:t>
            </w:r>
          </w:p>
        </w:tc>
        <w:tc>
          <w:tcPr>
            <w:tcW w:w="4002" w:type="dxa"/>
            <w:tcBorders>
              <w:top w:val="single" w:sz="5" w:space="0" w:color="000000"/>
              <w:left w:val="single" w:sz="5" w:space="0" w:color="000000"/>
              <w:bottom w:val="single" w:sz="5" w:space="0" w:color="000000"/>
              <w:right w:val="single" w:sz="5" w:space="0" w:color="000000"/>
            </w:tcBorders>
          </w:tcPr>
          <w:p w14:paraId="36A863E4" w14:textId="77777777" w:rsidR="007B0739" w:rsidRPr="00C15EE2" w:rsidRDefault="007B0739">
            <w:pPr>
              <w:spacing w:before="1" w:line="280" w:lineRule="exact"/>
              <w:rPr>
                <w:sz w:val="28"/>
                <w:szCs w:val="28"/>
              </w:rPr>
            </w:pPr>
          </w:p>
          <w:p w14:paraId="36A863E5" w14:textId="77777777" w:rsidR="007B0739" w:rsidRPr="00C15EE2" w:rsidRDefault="0000208D">
            <w:pPr>
              <w:ind w:left="102"/>
              <w:rPr>
                <w:sz w:val="22"/>
                <w:szCs w:val="22"/>
              </w:rPr>
            </w:pPr>
            <w:r w:rsidRPr="00C15EE2">
              <w:rPr>
                <w:sz w:val="22"/>
              </w:rPr>
              <w:t>Pályázati felhívás közzététele:</w:t>
            </w:r>
          </w:p>
        </w:tc>
        <w:tc>
          <w:tcPr>
            <w:tcW w:w="4131" w:type="dxa"/>
            <w:gridSpan w:val="2"/>
            <w:tcBorders>
              <w:top w:val="single" w:sz="5" w:space="0" w:color="000000"/>
              <w:left w:val="single" w:sz="5" w:space="0" w:color="000000"/>
              <w:bottom w:val="nil"/>
              <w:right w:val="single" w:sz="5" w:space="0" w:color="000000"/>
            </w:tcBorders>
          </w:tcPr>
          <w:p w14:paraId="36A863E6" w14:textId="77777777" w:rsidR="007B0739" w:rsidRPr="00C15EE2" w:rsidRDefault="007B0739">
            <w:pPr>
              <w:spacing w:before="1" w:line="280" w:lineRule="exact"/>
              <w:rPr>
                <w:sz w:val="28"/>
                <w:szCs w:val="28"/>
              </w:rPr>
            </w:pPr>
          </w:p>
          <w:p w14:paraId="36A863E7" w14:textId="77777777" w:rsidR="007B0739" w:rsidRPr="00C15EE2" w:rsidRDefault="0000208D" w:rsidP="00C8616B">
            <w:pPr>
              <w:ind w:left="102"/>
              <w:rPr>
                <w:sz w:val="22"/>
                <w:szCs w:val="22"/>
              </w:rPr>
            </w:pPr>
            <w:r w:rsidRPr="00C15EE2">
              <w:rPr>
                <w:i/>
                <w:spacing w:val="-1"/>
                <w:sz w:val="22"/>
              </w:rPr>
              <w:t>201</w:t>
            </w:r>
            <w:r w:rsidR="00C8616B" w:rsidRPr="00C15EE2">
              <w:rPr>
                <w:i/>
                <w:spacing w:val="-1"/>
                <w:sz w:val="22"/>
              </w:rPr>
              <w:t>5</w:t>
            </w:r>
            <w:r w:rsidRPr="00C15EE2">
              <w:rPr>
                <w:i/>
                <w:spacing w:val="-1"/>
                <w:sz w:val="22"/>
              </w:rPr>
              <w:t xml:space="preserve">. </w:t>
            </w:r>
            <w:r w:rsidR="00C8616B" w:rsidRPr="00C15EE2">
              <w:rPr>
                <w:i/>
                <w:spacing w:val="-1"/>
                <w:sz w:val="22"/>
              </w:rPr>
              <w:t>szeptember</w:t>
            </w:r>
          </w:p>
        </w:tc>
      </w:tr>
      <w:tr w:rsidR="00C15EE2" w:rsidRPr="00C15EE2" w14:paraId="36A863F1" w14:textId="77777777" w:rsidTr="00C8616B">
        <w:trPr>
          <w:trHeight w:hRule="exact" w:val="1123"/>
        </w:trPr>
        <w:tc>
          <w:tcPr>
            <w:tcW w:w="461" w:type="dxa"/>
            <w:tcBorders>
              <w:top w:val="single" w:sz="5" w:space="0" w:color="000000"/>
              <w:left w:val="single" w:sz="5" w:space="0" w:color="000000"/>
              <w:bottom w:val="single" w:sz="5" w:space="0" w:color="000000"/>
              <w:right w:val="single" w:sz="5" w:space="0" w:color="000000"/>
            </w:tcBorders>
          </w:tcPr>
          <w:p w14:paraId="36A863E9" w14:textId="77777777" w:rsidR="007B0739" w:rsidRPr="00C15EE2" w:rsidRDefault="007B0739">
            <w:pPr>
              <w:spacing w:before="1" w:line="280" w:lineRule="exact"/>
              <w:rPr>
                <w:sz w:val="28"/>
                <w:szCs w:val="28"/>
              </w:rPr>
            </w:pPr>
          </w:p>
          <w:p w14:paraId="36A863EA" w14:textId="77777777" w:rsidR="007B0739" w:rsidRPr="00C15EE2" w:rsidRDefault="0000208D">
            <w:pPr>
              <w:ind w:left="105"/>
              <w:rPr>
                <w:sz w:val="22"/>
                <w:szCs w:val="22"/>
              </w:rPr>
            </w:pPr>
            <w:r w:rsidRPr="00C15EE2">
              <w:rPr>
                <w:sz w:val="22"/>
              </w:rPr>
              <w:t>b)</w:t>
            </w:r>
          </w:p>
        </w:tc>
        <w:tc>
          <w:tcPr>
            <w:tcW w:w="4002" w:type="dxa"/>
            <w:tcBorders>
              <w:top w:val="single" w:sz="5" w:space="0" w:color="000000"/>
              <w:left w:val="single" w:sz="5" w:space="0" w:color="000000"/>
              <w:bottom w:val="single" w:sz="5" w:space="0" w:color="000000"/>
              <w:right w:val="single" w:sz="5" w:space="0" w:color="000000"/>
            </w:tcBorders>
          </w:tcPr>
          <w:p w14:paraId="36A863EB" w14:textId="77777777" w:rsidR="007B0739" w:rsidRPr="00C15EE2" w:rsidRDefault="007B0739">
            <w:pPr>
              <w:spacing w:before="1" w:line="280" w:lineRule="exact"/>
              <w:rPr>
                <w:sz w:val="28"/>
                <w:szCs w:val="28"/>
              </w:rPr>
            </w:pPr>
          </w:p>
          <w:p w14:paraId="36A863EC" w14:textId="77777777" w:rsidR="007B0739" w:rsidRPr="00C15EE2" w:rsidRDefault="0000208D">
            <w:pPr>
              <w:ind w:left="102"/>
              <w:rPr>
                <w:sz w:val="22"/>
                <w:szCs w:val="22"/>
              </w:rPr>
            </w:pPr>
            <w:r w:rsidRPr="00C15EE2">
              <w:rPr>
                <w:spacing w:val="-1"/>
                <w:sz w:val="22"/>
              </w:rPr>
              <w:t>Pályázatok benyújtásának határideje</w:t>
            </w:r>
          </w:p>
        </w:tc>
        <w:tc>
          <w:tcPr>
            <w:tcW w:w="2038" w:type="dxa"/>
            <w:tcBorders>
              <w:top w:val="single" w:sz="5" w:space="0" w:color="000000"/>
              <w:left w:val="single" w:sz="5" w:space="0" w:color="000000"/>
              <w:bottom w:val="single" w:sz="5" w:space="0" w:color="000000"/>
              <w:right w:val="single" w:sz="5" w:space="0" w:color="000000"/>
            </w:tcBorders>
          </w:tcPr>
          <w:p w14:paraId="36A863ED" w14:textId="77777777" w:rsidR="007B0739" w:rsidRPr="00C15EE2" w:rsidRDefault="0000208D">
            <w:pPr>
              <w:spacing w:before="29"/>
              <w:ind w:left="102"/>
              <w:rPr>
                <w:sz w:val="22"/>
                <w:szCs w:val="22"/>
              </w:rPr>
            </w:pPr>
            <w:r w:rsidRPr="00C15EE2">
              <w:rPr>
                <w:i/>
                <w:sz w:val="22"/>
              </w:rPr>
              <w:t>201</w:t>
            </w:r>
            <w:r w:rsidR="00C8616B" w:rsidRPr="00C15EE2">
              <w:rPr>
                <w:i/>
                <w:sz w:val="22"/>
              </w:rPr>
              <w:t>5</w:t>
            </w:r>
            <w:r w:rsidRPr="00C15EE2">
              <w:rPr>
                <w:i/>
                <w:sz w:val="22"/>
              </w:rPr>
              <w:t>.</w:t>
            </w:r>
            <w:r w:rsidR="00C8616B" w:rsidRPr="00C15EE2">
              <w:rPr>
                <w:i/>
                <w:sz w:val="22"/>
              </w:rPr>
              <w:t xml:space="preserve"> december</w:t>
            </w:r>
            <w:r w:rsidRPr="00C15EE2">
              <w:rPr>
                <w:i/>
                <w:sz w:val="22"/>
              </w:rPr>
              <w:t xml:space="preserve"> </w:t>
            </w:r>
            <w:r w:rsidR="00C8616B" w:rsidRPr="00C15EE2">
              <w:rPr>
                <w:i/>
                <w:sz w:val="22"/>
              </w:rPr>
              <w:t>17</w:t>
            </w:r>
            <w:r w:rsidRPr="00C15EE2">
              <w:rPr>
                <w:i/>
                <w:sz w:val="22"/>
              </w:rPr>
              <w:t>.</w:t>
            </w:r>
          </w:p>
          <w:p w14:paraId="36A863EE" w14:textId="77777777" w:rsidR="007B0739" w:rsidRPr="00C15EE2" w:rsidRDefault="0000208D">
            <w:pPr>
              <w:spacing w:before="1" w:line="240" w:lineRule="exact"/>
              <w:ind w:left="102" w:right="570"/>
              <w:rPr>
                <w:sz w:val="22"/>
                <w:szCs w:val="22"/>
              </w:rPr>
            </w:pPr>
            <w:r w:rsidRPr="00C15EE2">
              <w:rPr>
                <w:i/>
                <w:sz w:val="22"/>
              </w:rPr>
              <w:t>12:00 óra (Brüsszeli idő szerint)</w:t>
            </w:r>
          </w:p>
        </w:tc>
        <w:tc>
          <w:tcPr>
            <w:tcW w:w="2093" w:type="dxa"/>
            <w:tcBorders>
              <w:top w:val="single" w:sz="5" w:space="0" w:color="000000"/>
              <w:left w:val="single" w:sz="5" w:space="0" w:color="000000"/>
              <w:bottom w:val="single" w:sz="5" w:space="0" w:color="000000"/>
              <w:right w:val="single" w:sz="5" w:space="0" w:color="000000"/>
            </w:tcBorders>
          </w:tcPr>
          <w:p w14:paraId="36A863EF" w14:textId="77777777" w:rsidR="007B0739" w:rsidRPr="00C15EE2" w:rsidRDefault="00C8616B">
            <w:pPr>
              <w:spacing w:before="29"/>
              <w:ind w:left="105"/>
              <w:rPr>
                <w:sz w:val="22"/>
                <w:szCs w:val="22"/>
              </w:rPr>
            </w:pPr>
            <w:r w:rsidRPr="00C15EE2">
              <w:rPr>
                <w:i/>
                <w:sz w:val="22"/>
              </w:rPr>
              <w:t>2016</w:t>
            </w:r>
            <w:r w:rsidR="0000208D" w:rsidRPr="00C15EE2">
              <w:rPr>
                <w:i/>
                <w:sz w:val="22"/>
              </w:rPr>
              <w:t xml:space="preserve">. </w:t>
            </w:r>
            <w:r w:rsidRPr="00C15EE2">
              <w:rPr>
                <w:i/>
                <w:sz w:val="22"/>
              </w:rPr>
              <w:t>április</w:t>
            </w:r>
            <w:r w:rsidR="0000208D" w:rsidRPr="00C15EE2">
              <w:rPr>
                <w:i/>
                <w:sz w:val="22"/>
              </w:rPr>
              <w:t xml:space="preserve"> </w:t>
            </w:r>
            <w:r w:rsidRPr="00C15EE2">
              <w:rPr>
                <w:i/>
                <w:sz w:val="22"/>
              </w:rPr>
              <w:t>28</w:t>
            </w:r>
            <w:r w:rsidR="0000208D" w:rsidRPr="00C15EE2">
              <w:rPr>
                <w:i/>
                <w:sz w:val="22"/>
              </w:rPr>
              <w:t>.</w:t>
            </w:r>
          </w:p>
          <w:p w14:paraId="36A863F0" w14:textId="77777777" w:rsidR="007B0739" w:rsidRPr="00C15EE2" w:rsidRDefault="0000208D">
            <w:pPr>
              <w:spacing w:before="1" w:line="240" w:lineRule="exact"/>
              <w:ind w:left="105" w:right="623"/>
              <w:rPr>
                <w:sz w:val="22"/>
                <w:szCs w:val="22"/>
              </w:rPr>
            </w:pPr>
            <w:r w:rsidRPr="00C15EE2">
              <w:rPr>
                <w:i/>
                <w:sz w:val="22"/>
              </w:rPr>
              <w:t>12:00 óra (Brüsszeli idő szerint)</w:t>
            </w:r>
          </w:p>
        </w:tc>
      </w:tr>
      <w:tr w:rsidR="00C15EE2" w:rsidRPr="00C15EE2" w14:paraId="36A863FA" w14:textId="77777777" w:rsidTr="00E10A57">
        <w:trPr>
          <w:trHeight w:hRule="exact" w:val="998"/>
        </w:trPr>
        <w:tc>
          <w:tcPr>
            <w:tcW w:w="461" w:type="dxa"/>
            <w:tcBorders>
              <w:top w:val="single" w:sz="5" w:space="0" w:color="000000"/>
              <w:left w:val="single" w:sz="5" w:space="0" w:color="000000"/>
              <w:bottom w:val="single" w:sz="5" w:space="0" w:color="000000"/>
              <w:right w:val="single" w:sz="5" w:space="0" w:color="000000"/>
            </w:tcBorders>
          </w:tcPr>
          <w:p w14:paraId="36A863F2" w14:textId="77777777" w:rsidR="007B0739" w:rsidRPr="00C15EE2" w:rsidRDefault="007B0739">
            <w:pPr>
              <w:spacing w:before="1" w:line="280" w:lineRule="exact"/>
              <w:rPr>
                <w:sz w:val="28"/>
                <w:szCs w:val="28"/>
              </w:rPr>
            </w:pPr>
          </w:p>
          <w:p w14:paraId="36A863F3" w14:textId="77777777" w:rsidR="007B0739" w:rsidRPr="00C15EE2" w:rsidRDefault="0000208D">
            <w:pPr>
              <w:ind w:left="105"/>
              <w:rPr>
                <w:sz w:val="22"/>
                <w:szCs w:val="22"/>
              </w:rPr>
            </w:pPr>
            <w:r w:rsidRPr="00C15EE2">
              <w:rPr>
                <w:sz w:val="22"/>
              </w:rPr>
              <w:t>c)</w:t>
            </w:r>
          </w:p>
        </w:tc>
        <w:tc>
          <w:tcPr>
            <w:tcW w:w="4002" w:type="dxa"/>
            <w:tcBorders>
              <w:top w:val="single" w:sz="5" w:space="0" w:color="000000"/>
              <w:left w:val="single" w:sz="5" w:space="0" w:color="000000"/>
              <w:bottom w:val="single" w:sz="5" w:space="0" w:color="000000"/>
              <w:right w:val="single" w:sz="5" w:space="0" w:color="000000"/>
            </w:tcBorders>
          </w:tcPr>
          <w:p w14:paraId="36A863F4" w14:textId="77777777" w:rsidR="007B0739" w:rsidRPr="00C15EE2" w:rsidRDefault="007B0739">
            <w:pPr>
              <w:spacing w:before="1" w:line="280" w:lineRule="exact"/>
              <w:rPr>
                <w:sz w:val="28"/>
                <w:szCs w:val="28"/>
              </w:rPr>
            </w:pPr>
          </w:p>
          <w:p w14:paraId="36A863F5" w14:textId="77777777" w:rsidR="007B0739" w:rsidRPr="00C15EE2" w:rsidRDefault="0000208D">
            <w:pPr>
              <w:ind w:left="102"/>
              <w:rPr>
                <w:sz w:val="22"/>
                <w:szCs w:val="22"/>
              </w:rPr>
            </w:pPr>
            <w:r w:rsidRPr="00C15EE2">
              <w:rPr>
                <w:sz w:val="22"/>
              </w:rPr>
              <w:t>Kiértékelési periódus</w:t>
            </w:r>
          </w:p>
        </w:tc>
        <w:tc>
          <w:tcPr>
            <w:tcW w:w="2038" w:type="dxa"/>
            <w:tcBorders>
              <w:top w:val="single" w:sz="5" w:space="0" w:color="000000"/>
              <w:left w:val="single" w:sz="5" w:space="0" w:color="000000"/>
              <w:bottom w:val="single" w:sz="5" w:space="0" w:color="000000"/>
              <w:right w:val="single" w:sz="5" w:space="0" w:color="000000"/>
            </w:tcBorders>
          </w:tcPr>
          <w:p w14:paraId="36A863F6" w14:textId="77777777" w:rsidR="007B0739" w:rsidRPr="00C15EE2" w:rsidRDefault="007B0739">
            <w:pPr>
              <w:spacing w:before="1" w:line="280" w:lineRule="exact"/>
              <w:rPr>
                <w:sz w:val="28"/>
                <w:szCs w:val="28"/>
              </w:rPr>
            </w:pPr>
          </w:p>
          <w:p w14:paraId="36A863F7" w14:textId="77777777" w:rsidR="007B0739" w:rsidRPr="00C15EE2" w:rsidRDefault="0000208D" w:rsidP="00E10A57">
            <w:pPr>
              <w:ind w:left="102"/>
              <w:rPr>
                <w:sz w:val="22"/>
                <w:szCs w:val="22"/>
              </w:rPr>
            </w:pPr>
            <w:r w:rsidRPr="00C15EE2">
              <w:rPr>
                <w:i/>
                <w:spacing w:val="1"/>
                <w:sz w:val="22"/>
              </w:rPr>
              <w:t>201</w:t>
            </w:r>
            <w:r w:rsidR="00E10A57" w:rsidRPr="00C15EE2">
              <w:rPr>
                <w:i/>
                <w:spacing w:val="1"/>
                <w:sz w:val="22"/>
              </w:rPr>
              <w:t>5</w:t>
            </w:r>
            <w:r w:rsidRPr="00C15EE2">
              <w:rPr>
                <w:i/>
                <w:spacing w:val="1"/>
                <w:sz w:val="22"/>
              </w:rPr>
              <w:t>.</w:t>
            </w:r>
            <w:r w:rsidR="00E10A57" w:rsidRPr="00C15EE2">
              <w:rPr>
                <w:i/>
                <w:spacing w:val="1"/>
                <w:sz w:val="22"/>
              </w:rPr>
              <w:t>december</w:t>
            </w:r>
            <w:r w:rsidRPr="00C15EE2">
              <w:rPr>
                <w:i/>
                <w:spacing w:val="1"/>
                <w:sz w:val="22"/>
              </w:rPr>
              <w:t xml:space="preserve"> </w:t>
            </w:r>
            <w:r w:rsidR="00E10A57" w:rsidRPr="00C15EE2">
              <w:rPr>
                <w:i/>
                <w:spacing w:val="1"/>
                <w:sz w:val="22"/>
              </w:rPr>
              <w:t>–</w:t>
            </w:r>
            <w:r w:rsidRPr="00C15EE2">
              <w:rPr>
                <w:i/>
                <w:spacing w:val="1"/>
                <w:sz w:val="22"/>
              </w:rPr>
              <w:t xml:space="preserve"> </w:t>
            </w:r>
            <w:r w:rsidR="00E10A57" w:rsidRPr="00C15EE2">
              <w:rPr>
                <w:i/>
                <w:spacing w:val="1"/>
                <w:sz w:val="22"/>
              </w:rPr>
              <w:t xml:space="preserve">2016 </w:t>
            </w:r>
            <w:r w:rsidRPr="00C15EE2">
              <w:rPr>
                <w:i/>
                <w:spacing w:val="1"/>
                <w:sz w:val="22"/>
              </w:rPr>
              <w:t>má</w:t>
            </w:r>
            <w:r w:rsidR="00E10A57" w:rsidRPr="00C15EE2">
              <w:rPr>
                <w:i/>
                <w:spacing w:val="1"/>
                <w:sz w:val="22"/>
              </w:rPr>
              <w:t>rcius</w:t>
            </w:r>
          </w:p>
        </w:tc>
        <w:tc>
          <w:tcPr>
            <w:tcW w:w="2093" w:type="dxa"/>
            <w:tcBorders>
              <w:top w:val="single" w:sz="5" w:space="0" w:color="000000"/>
              <w:left w:val="single" w:sz="5" w:space="0" w:color="000000"/>
              <w:bottom w:val="single" w:sz="5" w:space="0" w:color="000000"/>
              <w:right w:val="single" w:sz="5" w:space="0" w:color="000000"/>
            </w:tcBorders>
          </w:tcPr>
          <w:p w14:paraId="36A863F8" w14:textId="77777777" w:rsidR="007B0739" w:rsidRPr="00C15EE2" w:rsidRDefault="007B0739">
            <w:pPr>
              <w:spacing w:before="1" w:line="280" w:lineRule="exact"/>
              <w:rPr>
                <w:sz w:val="28"/>
                <w:szCs w:val="28"/>
              </w:rPr>
            </w:pPr>
          </w:p>
          <w:p w14:paraId="36A863F9" w14:textId="77777777" w:rsidR="007B0739" w:rsidRPr="00C15EE2" w:rsidRDefault="0000208D" w:rsidP="00E10A57">
            <w:pPr>
              <w:ind w:left="105"/>
              <w:rPr>
                <w:sz w:val="22"/>
                <w:szCs w:val="22"/>
              </w:rPr>
            </w:pPr>
            <w:r w:rsidRPr="00C15EE2">
              <w:rPr>
                <w:i/>
                <w:sz w:val="22"/>
              </w:rPr>
              <w:t>201</w:t>
            </w:r>
            <w:r w:rsidR="00E10A57" w:rsidRPr="00C15EE2">
              <w:rPr>
                <w:i/>
                <w:sz w:val="22"/>
              </w:rPr>
              <w:t>6</w:t>
            </w:r>
            <w:r w:rsidRPr="00C15EE2">
              <w:rPr>
                <w:i/>
                <w:sz w:val="22"/>
              </w:rPr>
              <w:t>.</w:t>
            </w:r>
            <w:r w:rsidR="00E10A57" w:rsidRPr="00C15EE2">
              <w:rPr>
                <w:i/>
                <w:sz w:val="22"/>
              </w:rPr>
              <w:t xml:space="preserve"> május</w:t>
            </w:r>
            <w:r w:rsidRPr="00C15EE2">
              <w:rPr>
                <w:i/>
                <w:sz w:val="22"/>
              </w:rPr>
              <w:t xml:space="preserve"> - </w:t>
            </w:r>
            <w:r w:rsidR="00E10A57" w:rsidRPr="00C15EE2">
              <w:rPr>
                <w:i/>
                <w:sz w:val="22"/>
              </w:rPr>
              <w:t>augusztus</w:t>
            </w:r>
          </w:p>
        </w:tc>
      </w:tr>
      <w:tr w:rsidR="00C15EE2" w:rsidRPr="00C15EE2" w14:paraId="36A86403" w14:textId="77777777">
        <w:trPr>
          <w:trHeight w:hRule="exact" w:val="838"/>
        </w:trPr>
        <w:tc>
          <w:tcPr>
            <w:tcW w:w="461" w:type="dxa"/>
            <w:tcBorders>
              <w:top w:val="single" w:sz="5" w:space="0" w:color="000000"/>
              <w:left w:val="single" w:sz="5" w:space="0" w:color="000000"/>
              <w:bottom w:val="single" w:sz="5" w:space="0" w:color="000000"/>
              <w:right w:val="single" w:sz="5" w:space="0" w:color="000000"/>
            </w:tcBorders>
          </w:tcPr>
          <w:p w14:paraId="36A863FB" w14:textId="77777777" w:rsidR="007B0739" w:rsidRPr="00C15EE2" w:rsidRDefault="007B0739">
            <w:pPr>
              <w:spacing w:before="1" w:line="280" w:lineRule="exact"/>
              <w:rPr>
                <w:sz w:val="28"/>
                <w:szCs w:val="28"/>
              </w:rPr>
            </w:pPr>
          </w:p>
          <w:p w14:paraId="36A863FC" w14:textId="77777777" w:rsidR="007B0739" w:rsidRPr="00C15EE2" w:rsidRDefault="0000208D">
            <w:pPr>
              <w:ind w:left="105"/>
              <w:rPr>
                <w:sz w:val="22"/>
                <w:szCs w:val="22"/>
              </w:rPr>
            </w:pPr>
            <w:r w:rsidRPr="00C15EE2">
              <w:rPr>
                <w:sz w:val="22"/>
              </w:rPr>
              <w:t>d)</w:t>
            </w:r>
          </w:p>
        </w:tc>
        <w:tc>
          <w:tcPr>
            <w:tcW w:w="4002" w:type="dxa"/>
            <w:tcBorders>
              <w:top w:val="single" w:sz="5" w:space="0" w:color="000000"/>
              <w:left w:val="single" w:sz="5" w:space="0" w:color="000000"/>
              <w:bottom w:val="single" w:sz="5" w:space="0" w:color="000000"/>
              <w:right w:val="single" w:sz="5" w:space="0" w:color="000000"/>
            </w:tcBorders>
          </w:tcPr>
          <w:p w14:paraId="36A863FD" w14:textId="77777777" w:rsidR="007B0739" w:rsidRPr="00C15EE2" w:rsidRDefault="007B0739">
            <w:pPr>
              <w:spacing w:before="1" w:line="280" w:lineRule="exact"/>
              <w:rPr>
                <w:sz w:val="28"/>
                <w:szCs w:val="28"/>
              </w:rPr>
            </w:pPr>
          </w:p>
          <w:p w14:paraId="36A863FE" w14:textId="77777777" w:rsidR="007B0739" w:rsidRPr="00C15EE2" w:rsidRDefault="0000208D">
            <w:pPr>
              <w:ind w:left="102"/>
              <w:rPr>
                <w:sz w:val="22"/>
                <w:szCs w:val="22"/>
              </w:rPr>
            </w:pPr>
            <w:r w:rsidRPr="00C15EE2">
              <w:rPr>
                <w:spacing w:val="-4"/>
                <w:sz w:val="22"/>
              </w:rPr>
              <w:t>Pályázók tájékoztatása</w:t>
            </w:r>
          </w:p>
        </w:tc>
        <w:tc>
          <w:tcPr>
            <w:tcW w:w="2038" w:type="dxa"/>
            <w:tcBorders>
              <w:top w:val="single" w:sz="5" w:space="0" w:color="000000"/>
              <w:left w:val="single" w:sz="5" w:space="0" w:color="000000"/>
              <w:bottom w:val="single" w:sz="5" w:space="0" w:color="000000"/>
              <w:right w:val="single" w:sz="5" w:space="0" w:color="000000"/>
            </w:tcBorders>
          </w:tcPr>
          <w:p w14:paraId="36A863FF" w14:textId="77777777" w:rsidR="007B0739" w:rsidRPr="00C15EE2" w:rsidRDefault="007B0739">
            <w:pPr>
              <w:spacing w:before="1" w:line="280" w:lineRule="exact"/>
              <w:rPr>
                <w:sz w:val="28"/>
                <w:szCs w:val="28"/>
              </w:rPr>
            </w:pPr>
          </w:p>
          <w:p w14:paraId="36A86400" w14:textId="77777777" w:rsidR="007B0739" w:rsidRPr="00C15EE2" w:rsidRDefault="0000208D" w:rsidP="005C6251">
            <w:pPr>
              <w:ind w:left="102"/>
              <w:rPr>
                <w:sz w:val="22"/>
                <w:szCs w:val="22"/>
              </w:rPr>
            </w:pPr>
            <w:r w:rsidRPr="00C15EE2">
              <w:rPr>
                <w:i/>
                <w:sz w:val="22"/>
              </w:rPr>
              <w:t>201</w:t>
            </w:r>
            <w:r w:rsidR="005C6251" w:rsidRPr="00C15EE2">
              <w:rPr>
                <w:i/>
                <w:sz w:val="22"/>
              </w:rPr>
              <w:t>6</w:t>
            </w:r>
            <w:r w:rsidRPr="00C15EE2">
              <w:rPr>
                <w:i/>
                <w:sz w:val="22"/>
              </w:rPr>
              <w:t xml:space="preserve"> </w:t>
            </w:r>
            <w:r w:rsidR="005C6251" w:rsidRPr="00C15EE2">
              <w:rPr>
                <w:i/>
                <w:sz w:val="22"/>
              </w:rPr>
              <w:t>április</w:t>
            </w:r>
          </w:p>
        </w:tc>
        <w:tc>
          <w:tcPr>
            <w:tcW w:w="2093" w:type="dxa"/>
            <w:tcBorders>
              <w:top w:val="single" w:sz="5" w:space="0" w:color="000000"/>
              <w:left w:val="single" w:sz="5" w:space="0" w:color="000000"/>
              <w:bottom w:val="single" w:sz="5" w:space="0" w:color="000000"/>
              <w:right w:val="single" w:sz="5" w:space="0" w:color="000000"/>
            </w:tcBorders>
          </w:tcPr>
          <w:p w14:paraId="36A86401" w14:textId="77777777" w:rsidR="007B0739" w:rsidRPr="00C15EE2" w:rsidRDefault="007B0739">
            <w:pPr>
              <w:spacing w:before="1" w:line="280" w:lineRule="exact"/>
              <w:rPr>
                <w:sz w:val="28"/>
                <w:szCs w:val="28"/>
              </w:rPr>
            </w:pPr>
          </w:p>
          <w:p w14:paraId="36A86402" w14:textId="77777777" w:rsidR="007B0739" w:rsidRPr="00C15EE2" w:rsidRDefault="0000208D" w:rsidP="005C6251">
            <w:pPr>
              <w:ind w:left="105"/>
              <w:rPr>
                <w:sz w:val="22"/>
                <w:szCs w:val="22"/>
              </w:rPr>
            </w:pPr>
            <w:r w:rsidRPr="00C15EE2">
              <w:rPr>
                <w:i/>
                <w:spacing w:val="-1"/>
                <w:sz w:val="22"/>
              </w:rPr>
              <w:t>201</w:t>
            </w:r>
            <w:r w:rsidR="005C6251" w:rsidRPr="00C15EE2">
              <w:rPr>
                <w:i/>
                <w:spacing w:val="-1"/>
                <w:sz w:val="22"/>
              </w:rPr>
              <w:t>6</w:t>
            </w:r>
            <w:r w:rsidRPr="00C15EE2">
              <w:rPr>
                <w:i/>
                <w:spacing w:val="-1"/>
                <w:sz w:val="22"/>
              </w:rPr>
              <w:t xml:space="preserve">. </w:t>
            </w:r>
            <w:r w:rsidR="005C6251" w:rsidRPr="00C15EE2">
              <w:rPr>
                <w:i/>
                <w:spacing w:val="-1"/>
                <w:sz w:val="22"/>
              </w:rPr>
              <w:t>szeptem</w:t>
            </w:r>
            <w:r w:rsidRPr="00C15EE2">
              <w:rPr>
                <w:i/>
                <w:spacing w:val="-1"/>
                <w:sz w:val="22"/>
              </w:rPr>
              <w:t>ber</w:t>
            </w:r>
          </w:p>
        </w:tc>
      </w:tr>
      <w:tr w:rsidR="00C15EE2" w:rsidRPr="00C15EE2" w14:paraId="36A8640C" w14:textId="77777777" w:rsidTr="005C6251">
        <w:trPr>
          <w:trHeight w:hRule="exact" w:val="1151"/>
        </w:trPr>
        <w:tc>
          <w:tcPr>
            <w:tcW w:w="461" w:type="dxa"/>
            <w:tcBorders>
              <w:top w:val="single" w:sz="5" w:space="0" w:color="000000"/>
              <w:left w:val="single" w:sz="5" w:space="0" w:color="000000"/>
              <w:bottom w:val="single" w:sz="5" w:space="0" w:color="000000"/>
              <w:right w:val="single" w:sz="5" w:space="0" w:color="000000"/>
            </w:tcBorders>
          </w:tcPr>
          <w:p w14:paraId="36A86404" w14:textId="77777777" w:rsidR="007B0739" w:rsidRPr="00C15EE2" w:rsidRDefault="007B0739">
            <w:pPr>
              <w:spacing w:before="1" w:line="280" w:lineRule="exact"/>
              <w:rPr>
                <w:sz w:val="28"/>
                <w:szCs w:val="28"/>
              </w:rPr>
            </w:pPr>
          </w:p>
          <w:p w14:paraId="36A86405" w14:textId="77777777" w:rsidR="007B0739" w:rsidRPr="00C15EE2" w:rsidRDefault="0000208D">
            <w:pPr>
              <w:ind w:left="105"/>
              <w:rPr>
                <w:sz w:val="22"/>
                <w:szCs w:val="22"/>
              </w:rPr>
            </w:pPr>
            <w:r w:rsidRPr="00C15EE2">
              <w:rPr>
                <w:sz w:val="22"/>
              </w:rPr>
              <w:t>e)</w:t>
            </w:r>
          </w:p>
        </w:tc>
        <w:tc>
          <w:tcPr>
            <w:tcW w:w="4002" w:type="dxa"/>
            <w:tcBorders>
              <w:top w:val="single" w:sz="5" w:space="0" w:color="000000"/>
              <w:left w:val="single" w:sz="5" w:space="0" w:color="000000"/>
              <w:bottom w:val="single" w:sz="5" w:space="0" w:color="000000"/>
              <w:right w:val="single" w:sz="5" w:space="0" w:color="000000"/>
            </w:tcBorders>
          </w:tcPr>
          <w:p w14:paraId="36A86406" w14:textId="77777777" w:rsidR="007B0739" w:rsidRPr="00C15EE2" w:rsidRDefault="007B0739">
            <w:pPr>
              <w:spacing w:before="4" w:line="140" w:lineRule="exact"/>
              <w:rPr>
                <w:sz w:val="15"/>
                <w:szCs w:val="15"/>
              </w:rPr>
            </w:pPr>
          </w:p>
          <w:p w14:paraId="36A86407" w14:textId="77777777" w:rsidR="007B0739" w:rsidRPr="00C15EE2" w:rsidRDefault="005C6251">
            <w:pPr>
              <w:ind w:left="102" w:right="1037"/>
              <w:rPr>
                <w:sz w:val="22"/>
                <w:szCs w:val="22"/>
              </w:rPr>
            </w:pPr>
            <w:r w:rsidRPr="00C15EE2">
              <w:rPr>
                <w:sz w:val="22"/>
              </w:rPr>
              <w:t>T</w:t>
            </w:r>
            <w:r w:rsidR="0000208D" w:rsidRPr="00C15EE2">
              <w:rPr>
                <w:sz w:val="22"/>
              </w:rPr>
              <w:t>ámogatási megállapodás aláírása vagy  tájékoztatás a támogatással kapcsolatos döntésről</w:t>
            </w:r>
          </w:p>
        </w:tc>
        <w:tc>
          <w:tcPr>
            <w:tcW w:w="2038" w:type="dxa"/>
            <w:tcBorders>
              <w:top w:val="single" w:sz="5" w:space="0" w:color="000000"/>
              <w:left w:val="single" w:sz="5" w:space="0" w:color="000000"/>
              <w:bottom w:val="single" w:sz="5" w:space="0" w:color="000000"/>
              <w:right w:val="single" w:sz="5" w:space="0" w:color="000000"/>
            </w:tcBorders>
          </w:tcPr>
          <w:p w14:paraId="36A86408" w14:textId="77777777" w:rsidR="007B0739" w:rsidRPr="00C15EE2" w:rsidRDefault="007B0739">
            <w:pPr>
              <w:spacing w:before="1" w:line="280" w:lineRule="exact"/>
              <w:rPr>
                <w:sz w:val="28"/>
                <w:szCs w:val="28"/>
              </w:rPr>
            </w:pPr>
          </w:p>
          <w:p w14:paraId="36A86409" w14:textId="77777777" w:rsidR="007B0739" w:rsidRPr="00C15EE2" w:rsidRDefault="0000208D" w:rsidP="005C6251">
            <w:pPr>
              <w:ind w:left="102"/>
              <w:rPr>
                <w:sz w:val="22"/>
                <w:szCs w:val="22"/>
              </w:rPr>
            </w:pPr>
            <w:r w:rsidRPr="00C15EE2">
              <w:rPr>
                <w:i/>
                <w:sz w:val="22"/>
              </w:rPr>
              <w:t>201</w:t>
            </w:r>
            <w:r w:rsidR="005C6251" w:rsidRPr="00C15EE2">
              <w:rPr>
                <w:i/>
                <w:sz w:val="22"/>
              </w:rPr>
              <w:t>6</w:t>
            </w:r>
            <w:r w:rsidRPr="00C15EE2">
              <w:rPr>
                <w:i/>
                <w:sz w:val="22"/>
              </w:rPr>
              <w:t xml:space="preserve">. </w:t>
            </w:r>
            <w:r w:rsidR="005C6251" w:rsidRPr="00C15EE2">
              <w:rPr>
                <w:i/>
                <w:sz w:val="22"/>
              </w:rPr>
              <w:t>május</w:t>
            </w:r>
          </w:p>
        </w:tc>
        <w:tc>
          <w:tcPr>
            <w:tcW w:w="2093" w:type="dxa"/>
            <w:tcBorders>
              <w:top w:val="single" w:sz="5" w:space="0" w:color="000000"/>
              <w:left w:val="single" w:sz="5" w:space="0" w:color="000000"/>
              <w:bottom w:val="single" w:sz="5" w:space="0" w:color="000000"/>
              <w:right w:val="single" w:sz="5" w:space="0" w:color="000000"/>
            </w:tcBorders>
          </w:tcPr>
          <w:p w14:paraId="36A8640A" w14:textId="77777777" w:rsidR="007B0739" w:rsidRPr="00C15EE2" w:rsidRDefault="007B0739">
            <w:pPr>
              <w:spacing w:before="1" w:line="280" w:lineRule="exact"/>
              <w:rPr>
                <w:sz w:val="28"/>
                <w:szCs w:val="28"/>
              </w:rPr>
            </w:pPr>
          </w:p>
          <w:p w14:paraId="36A8640B" w14:textId="77777777" w:rsidR="007B0739" w:rsidRPr="00C15EE2" w:rsidRDefault="0000208D" w:rsidP="005C6251">
            <w:pPr>
              <w:ind w:left="105"/>
              <w:rPr>
                <w:sz w:val="22"/>
                <w:szCs w:val="22"/>
              </w:rPr>
            </w:pPr>
            <w:r w:rsidRPr="00C15EE2">
              <w:rPr>
                <w:i/>
                <w:spacing w:val="-1"/>
                <w:sz w:val="22"/>
              </w:rPr>
              <w:t>201</w:t>
            </w:r>
            <w:r w:rsidR="005C6251" w:rsidRPr="00C15EE2">
              <w:rPr>
                <w:i/>
                <w:spacing w:val="-1"/>
                <w:sz w:val="22"/>
              </w:rPr>
              <w:t>6</w:t>
            </w:r>
            <w:r w:rsidRPr="00C15EE2">
              <w:rPr>
                <w:i/>
                <w:spacing w:val="-1"/>
                <w:sz w:val="22"/>
              </w:rPr>
              <w:t xml:space="preserve">. </w:t>
            </w:r>
            <w:r w:rsidR="005C6251" w:rsidRPr="00C15EE2">
              <w:rPr>
                <w:i/>
                <w:spacing w:val="-1"/>
                <w:sz w:val="22"/>
              </w:rPr>
              <w:t>október</w:t>
            </w:r>
          </w:p>
        </w:tc>
      </w:tr>
      <w:tr w:rsidR="00C15EE2" w:rsidRPr="00C15EE2" w14:paraId="36A86417" w14:textId="77777777">
        <w:trPr>
          <w:trHeight w:hRule="exact" w:val="838"/>
        </w:trPr>
        <w:tc>
          <w:tcPr>
            <w:tcW w:w="461" w:type="dxa"/>
            <w:tcBorders>
              <w:top w:val="single" w:sz="5" w:space="0" w:color="000000"/>
              <w:left w:val="single" w:sz="5" w:space="0" w:color="000000"/>
              <w:bottom w:val="single" w:sz="5" w:space="0" w:color="000000"/>
              <w:right w:val="single" w:sz="5" w:space="0" w:color="000000"/>
            </w:tcBorders>
          </w:tcPr>
          <w:p w14:paraId="36A8640D" w14:textId="77777777" w:rsidR="007B0739" w:rsidRPr="00C15EE2" w:rsidRDefault="007B0739">
            <w:pPr>
              <w:spacing w:before="1" w:line="280" w:lineRule="exact"/>
              <w:rPr>
                <w:sz w:val="28"/>
                <w:szCs w:val="28"/>
              </w:rPr>
            </w:pPr>
          </w:p>
          <w:p w14:paraId="36A8640E" w14:textId="77777777" w:rsidR="007B0739" w:rsidRPr="00C15EE2" w:rsidRDefault="0000208D">
            <w:pPr>
              <w:ind w:left="105"/>
              <w:rPr>
                <w:sz w:val="22"/>
                <w:szCs w:val="22"/>
              </w:rPr>
            </w:pPr>
            <w:r w:rsidRPr="00C15EE2">
              <w:rPr>
                <w:spacing w:val="1"/>
                <w:sz w:val="22"/>
              </w:rPr>
              <w:t>f)</w:t>
            </w:r>
          </w:p>
        </w:tc>
        <w:tc>
          <w:tcPr>
            <w:tcW w:w="4002" w:type="dxa"/>
            <w:tcBorders>
              <w:top w:val="single" w:sz="5" w:space="0" w:color="000000"/>
              <w:left w:val="single" w:sz="5" w:space="0" w:color="000000"/>
              <w:bottom w:val="single" w:sz="5" w:space="0" w:color="000000"/>
              <w:right w:val="single" w:sz="5" w:space="0" w:color="000000"/>
            </w:tcBorders>
          </w:tcPr>
          <w:p w14:paraId="36A8640F" w14:textId="77777777" w:rsidR="007B0739" w:rsidRPr="00C15EE2" w:rsidRDefault="007B0739">
            <w:pPr>
              <w:spacing w:before="1" w:line="280" w:lineRule="exact"/>
              <w:rPr>
                <w:sz w:val="28"/>
                <w:szCs w:val="28"/>
              </w:rPr>
            </w:pPr>
          </w:p>
          <w:p w14:paraId="36A86410" w14:textId="77777777" w:rsidR="007B0739" w:rsidRPr="00C15EE2" w:rsidRDefault="0000208D">
            <w:pPr>
              <w:ind w:left="102"/>
              <w:rPr>
                <w:sz w:val="22"/>
                <w:szCs w:val="22"/>
              </w:rPr>
            </w:pPr>
            <w:r w:rsidRPr="00C15EE2">
              <w:rPr>
                <w:sz w:val="22"/>
              </w:rPr>
              <w:t>A projekt kezdetének legkorábbi időpontja</w:t>
            </w:r>
          </w:p>
        </w:tc>
        <w:tc>
          <w:tcPr>
            <w:tcW w:w="2038" w:type="dxa"/>
            <w:tcBorders>
              <w:top w:val="single" w:sz="5" w:space="0" w:color="000000"/>
              <w:left w:val="single" w:sz="5" w:space="0" w:color="000000"/>
              <w:bottom w:val="single" w:sz="5" w:space="0" w:color="000000"/>
              <w:right w:val="single" w:sz="5" w:space="0" w:color="000000"/>
            </w:tcBorders>
          </w:tcPr>
          <w:p w14:paraId="36A86411" w14:textId="77777777" w:rsidR="007B0739" w:rsidRPr="00C15EE2" w:rsidRDefault="007B0739">
            <w:pPr>
              <w:spacing w:before="4" w:line="140" w:lineRule="exact"/>
              <w:rPr>
                <w:sz w:val="15"/>
                <w:szCs w:val="15"/>
              </w:rPr>
            </w:pPr>
          </w:p>
          <w:p w14:paraId="36A86412" w14:textId="77777777" w:rsidR="007B0739" w:rsidRPr="00C15EE2" w:rsidRDefault="0000208D">
            <w:pPr>
              <w:ind w:left="102"/>
              <w:rPr>
                <w:sz w:val="22"/>
                <w:szCs w:val="22"/>
              </w:rPr>
            </w:pPr>
            <w:r w:rsidRPr="00C15EE2">
              <w:rPr>
                <w:i/>
                <w:sz w:val="22"/>
              </w:rPr>
              <w:t>201</w:t>
            </w:r>
            <w:r w:rsidR="005C6251" w:rsidRPr="00C15EE2">
              <w:rPr>
                <w:i/>
                <w:sz w:val="22"/>
              </w:rPr>
              <w:t>6</w:t>
            </w:r>
            <w:r w:rsidRPr="00C15EE2">
              <w:rPr>
                <w:i/>
                <w:sz w:val="22"/>
              </w:rPr>
              <w:t>. május 1. és</w:t>
            </w:r>
          </w:p>
          <w:p w14:paraId="36A86413" w14:textId="77777777" w:rsidR="007B0739" w:rsidRPr="00C15EE2" w:rsidRDefault="0000208D">
            <w:pPr>
              <w:spacing w:before="1"/>
              <w:ind w:left="102"/>
              <w:rPr>
                <w:sz w:val="22"/>
                <w:szCs w:val="22"/>
              </w:rPr>
            </w:pPr>
            <w:r w:rsidRPr="00C15EE2">
              <w:rPr>
                <w:i/>
                <w:sz w:val="22"/>
              </w:rPr>
              <w:t>október 31. között</w:t>
            </w:r>
          </w:p>
        </w:tc>
        <w:tc>
          <w:tcPr>
            <w:tcW w:w="2093" w:type="dxa"/>
            <w:tcBorders>
              <w:top w:val="single" w:sz="5" w:space="0" w:color="000000"/>
              <w:left w:val="single" w:sz="5" w:space="0" w:color="000000"/>
              <w:bottom w:val="single" w:sz="5" w:space="0" w:color="000000"/>
              <w:right w:val="single" w:sz="5" w:space="0" w:color="000000"/>
            </w:tcBorders>
          </w:tcPr>
          <w:p w14:paraId="36A86414" w14:textId="77777777" w:rsidR="007B0739" w:rsidRPr="00C15EE2" w:rsidRDefault="0000208D">
            <w:pPr>
              <w:spacing w:before="29"/>
              <w:ind w:left="105"/>
              <w:rPr>
                <w:sz w:val="22"/>
                <w:szCs w:val="22"/>
              </w:rPr>
            </w:pPr>
            <w:r w:rsidRPr="00C15EE2">
              <w:rPr>
                <w:i/>
                <w:sz w:val="22"/>
              </w:rPr>
              <w:t>201</w:t>
            </w:r>
            <w:r w:rsidR="005C6251" w:rsidRPr="00C15EE2">
              <w:rPr>
                <w:i/>
                <w:sz w:val="22"/>
              </w:rPr>
              <w:t>6</w:t>
            </w:r>
            <w:r w:rsidRPr="00C15EE2">
              <w:rPr>
                <w:i/>
                <w:sz w:val="22"/>
              </w:rPr>
              <w:t>. november 1. és</w:t>
            </w:r>
          </w:p>
          <w:p w14:paraId="36A86415" w14:textId="77777777" w:rsidR="007B0739" w:rsidRPr="00C15EE2" w:rsidRDefault="005C6251">
            <w:pPr>
              <w:spacing w:line="240" w:lineRule="exact"/>
              <w:ind w:left="105"/>
              <w:rPr>
                <w:sz w:val="22"/>
                <w:szCs w:val="22"/>
              </w:rPr>
            </w:pPr>
            <w:r w:rsidRPr="00C15EE2">
              <w:rPr>
                <w:i/>
                <w:sz w:val="22"/>
              </w:rPr>
              <w:t>2017</w:t>
            </w:r>
            <w:r w:rsidR="0000208D" w:rsidRPr="00C15EE2">
              <w:rPr>
                <w:i/>
                <w:sz w:val="22"/>
              </w:rPr>
              <w:t xml:space="preserve"> április 30.</w:t>
            </w:r>
          </w:p>
          <w:p w14:paraId="36A86416" w14:textId="77777777" w:rsidR="007B0739" w:rsidRPr="00C15EE2" w:rsidRDefault="0000208D">
            <w:pPr>
              <w:spacing w:line="240" w:lineRule="exact"/>
              <w:ind w:left="105"/>
              <w:rPr>
                <w:sz w:val="22"/>
                <w:szCs w:val="22"/>
              </w:rPr>
            </w:pPr>
            <w:r w:rsidRPr="00C15EE2">
              <w:rPr>
                <w:i/>
                <w:sz w:val="22"/>
              </w:rPr>
              <w:t>között</w:t>
            </w:r>
          </w:p>
        </w:tc>
      </w:tr>
      <w:tr w:rsidR="007B0739" w:rsidRPr="00C15EE2" w14:paraId="36A86420" w14:textId="77777777">
        <w:trPr>
          <w:trHeight w:hRule="exact" w:val="840"/>
        </w:trPr>
        <w:tc>
          <w:tcPr>
            <w:tcW w:w="461" w:type="dxa"/>
            <w:tcBorders>
              <w:top w:val="single" w:sz="5" w:space="0" w:color="000000"/>
              <w:left w:val="single" w:sz="5" w:space="0" w:color="000000"/>
              <w:bottom w:val="single" w:sz="5" w:space="0" w:color="000000"/>
              <w:right w:val="single" w:sz="5" w:space="0" w:color="000000"/>
            </w:tcBorders>
          </w:tcPr>
          <w:p w14:paraId="36A86418" w14:textId="77777777" w:rsidR="007B0739" w:rsidRPr="00C15EE2" w:rsidRDefault="007B0739">
            <w:pPr>
              <w:spacing w:before="1" w:line="280" w:lineRule="exact"/>
              <w:rPr>
                <w:sz w:val="28"/>
                <w:szCs w:val="28"/>
              </w:rPr>
            </w:pPr>
          </w:p>
          <w:p w14:paraId="36A86419" w14:textId="77777777" w:rsidR="007B0739" w:rsidRPr="00C15EE2" w:rsidRDefault="0000208D">
            <w:pPr>
              <w:ind w:left="105"/>
              <w:rPr>
                <w:sz w:val="22"/>
                <w:szCs w:val="22"/>
              </w:rPr>
            </w:pPr>
            <w:r w:rsidRPr="00C15EE2">
              <w:rPr>
                <w:spacing w:val="-2"/>
                <w:sz w:val="22"/>
              </w:rPr>
              <w:t>g)</w:t>
            </w:r>
          </w:p>
        </w:tc>
        <w:tc>
          <w:tcPr>
            <w:tcW w:w="4002" w:type="dxa"/>
            <w:tcBorders>
              <w:top w:val="single" w:sz="5" w:space="0" w:color="000000"/>
              <w:left w:val="single" w:sz="5" w:space="0" w:color="000000"/>
              <w:bottom w:val="single" w:sz="5" w:space="0" w:color="000000"/>
              <w:right w:val="single" w:sz="5" w:space="0" w:color="000000"/>
            </w:tcBorders>
          </w:tcPr>
          <w:p w14:paraId="36A8641A" w14:textId="77777777" w:rsidR="007B0739" w:rsidRPr="00C15EE2" w:rsidRDefault="007B0739">
            <w:pPr>
              <w:spacing w:before="1" w:line="280" w:lineRule="exact"/>
              <w:rPr>
                <w:sz w:val="28"/>
                <w:szCs w:val="28"/>
              </w:rPr>
            </w:pPr>
          </w:p>
          <w:p w14:paraId="36A8641B" w14:textId="77777777" w:rsidR="007B0739" w:rsidRPr="00C15EE2" w:rsidRDefault="0000208D">
            <w:pPr>
              <w:ind w:left="102"/>
              <w:rPr>
                <w:sz w:val="22"/>
                <w:szCs w:val="22"/>
              </w:rPr>
            </w:pPr>
            <w:r w:rsidRPr="00C15EE2">
              <w:rPr>
                <w:sz w:val="22"/>
              </w:rPr>
              <w:t>A projekt időtartama</w:t>
            </w:r>
          </w:p>
        </w:tc>
        <w:tc>
          <w:tcPr>
            <w:tcW w:w="2038" w:type="dxa"/>
            <w:tcBorders>
              <w:top w:val="single" w:sz="5" w:space="0" w:color="000000"/>
              <w:left w:val="single" w:sz="5" w:space="0" w:color="000000"/>
              <w:bottom w:val="single" w:sz="5" w:space="0" w:color="000000"/>
              <w:right w:val="single" w:sz="5" w:space="0" w:color="000000"/>
            </w:tcBorders>
          </w:tcPr>
          <w:p w14:paraId="36A8641C" w14:textId="77777777" w:rsidR="007B0739" w:rsidRPr="00C15EE2" w:rsidRDefault="007B0739">
            <w:pPr>
              <w:spacing w:before="1" w:line="280" w:lineRule="exact"/>
              <w:rPr>
                <w:sz w:val="28"/>
                <w:szCs w:val="28"/>
              </w:rPr>
            </w:pPr>
          </w:p>
          <w:p w14:paraId="36A8641D" w14:textId="77777777" w:rsidR="007B0739" w:rsidRPr="00C15EE2" w:rsidRDefault="0000208D" w:rsidP="005C6251">
            <w:pPr>
              <w:ind w:left="102"/>
              <w:rPr>
                <w:sz w:val="22"/>
                <w:szCs w:val="22"/>
              </w:rPr>
            </w:pPr>
            <w:r w:rsidRPr="00C15EE2">
              <w:rPr>
                <w:i/>
                <w:sz w:val="22"/>
              </w:rPr>
              <w:t>1</w:t>
            </w:r>
            <w:r w:rsidR="005C6251" w:rsidRPr="00C15EE2">
              <w:rPr>
                <w:i/>
                <w:sz w:val="22"/>
              </w:rPr>
              <w:t>2</w:t>
            </w:r>
            <w:r w:rsidRPr="00C15EE2">
              <w:rPr>
                <w:i/>
                <w:sz w:val="22"/>
              </w:rPr>
              <w:t xml:space="preserve"> hónap</w:t>
            </w:r>
          </w:p>
        </w:tc>
        <w:tc>
          <w:tcPr>
            <w:tcW w:w="2093" w:type="dxa"/>
            <w:tcBorders>
              <w:top w:val="single" w:sz="5" w:space="0" w:color="000000"/>
              <w:left w:val="single" w:sz="5" w:space="0" w:color="000000"/>
              <w:bottom w:val="single" w:sz="5" w:space="0" w:color="000000"/>
              <w:right w:val="single" w:sz="5" w:space="0" w:color="000000"/>
            </w:tcBorders>
          </w:tcPr>
          <w:p w14:paraId="36A8641E" w14:textId="77777777" w:rsidR="007B0739" w:rsidRPr="00C15EE2" w:rsidRDefault="007B0739">
            <w:pPr>
              <w:spacing w:before="1" w:line="280" w:lineRule="exact"/>
              <w:rPr>
                <w:sz w:val="28"/>
                <w:szCs w:val="28"/>
              </w:rPr>
            </w:pPr>
          </w:p>
          <w:p w14:paraId="36A8641F" w14:textId="77777777" w:rsidR="007B0739" w:rsidRPr="00C15EE2" w:rsidRDefault="0000208D" w:rsidP="005C6251">
            <w:pPr>
              <w:ind w:left="105"/>
              <w:rPr>
                <w:sz w:val="22"/>
                <w:szCs w:val="22"/>
              </w:rPr>
            </w:pPr>
            <w:r w:rsidRPr="00C15EE2">
              <w:rPr>
                <w:i/>
                <w:sz w:val="22"/>
              </w:rPr>
              <w:t>1</w:t>
            </w:r>
            <w:r w:rsidR="005C6251" w:rsidRPr="00C15EE2">
              <w:rPr>
                <w:i/>
                <w:sz w:val="22"/>
              </w:rPr>
              <w:t>2</w:t>
            </w:r>
            <w:r w:rsidRPr="00C15EE2">
              <w:rPr>
                <w:i/>
                <w:sz w:val="22"/>
              </w:rPr>
              <w:t xml:space="preserve"> hónap</w:t>
            </w:r>
          </w:p>
        </w:tc>
      </w:tr>
    </w:tbl>
    <w:p w14:paraId="36A86421" w14:textId="77777777" w:rsidR="007B0739" w:rsidRPr="00C15EE2" w:rsidRDefault="007B0739">
      <w:pPr>
        <w:spacing w:before="1" w:line="140" w:lineRule="exact"/>
        <w:rPr>
          <w:sz w:val="15"/>
          <w:szCs w:val="15"/>
        </w:rPr>
      </w:pPr>
    </w:p>
    <w:p w14:paraId="36A86422" w14:textId="77777777" w:rsidR="007B0739" w:rsidRPr="00C15EE2" w:rsidRDefault="007B0739">
      <w:pPr>
        <w:spacing w:line="200" w:lineRule="exact"/>
      </w:pPr>
    </w:p>
    <w:p w14:paraId="36A86423" w14:textId="77777777" w:rsidR="007B0739" w:rsidRPr="00C15EE2" w:rsidRDefault="007B0739">
      <w:pPr>
        <w:spacing w:line="200" w:lineRule="exact"/>
      </w:pPr>
    </w:p>
    <w:p w14:paraId="36A86424" w14:textId="77777777" w:rsidR="007B0739" w:rsidRPr="00C15EE2" w:rsidRDefault="007B0739">
      <w:pPr>
        <w:spacing w:line="200" w:lineRule="exact"/>
      </w:pPr>
    </w:p>
    <w:p w14:paraId="36A86425" w14:textId="77777777" w:rsidR="007B0739" w:rsidRPr="00C15EE2" w:rsidRDefault="0000208D">
      <w:pPr>
        <w:spacing w:before="32" w:line="240" w:lineRule="exact"/>
        <w:ind w:left="116"/>
        <w:rPr>
          <w:sz w:val="22"/>
          <w:szCs w:val="22"/>
        </w:rPr>
      </w:pPr>
      <w:r w:rsidRPr="00C15EE2">
        <w:rPr>
          <w:b/>
          <w:position w:val="-1"/>
          <w:sz w:val="22"/>
        </w:rPr>
        <w:t>4.          RENDELKEZÉSRE ÁLLÓ KÖLTSÉGVETÉS</w:t>
      </w:r>
    </w:p>
    <w:p w14:paraId="36A86426" w14:textId="77777777" w:rsidR="007B0739" w:rsidRPr="00C15EE2" w:rsidRDefault="007B0739">
      <w:pPr>
        <w:spacing w:before="10" w:line="240" w:lineRule="exact"/>
        <w:rPr>
          <w:sz w:val="24"/>
          <w:szCs w:val="24"/>
        </w:rPr>
      </w:pPr>
    </w:p>
    <w:p w14:paraId="36A86427" w14:textId="77777777" w:rsidR="007B0739" w:rsidRPr="00C15EE2" w:rsidRDefault="0000208D" w:rsidP="00A0487C">
      <w:pPr>
        <w:spacing w:before="32"/>
        <w:ind w:left="113"/>
        <w:rPr>
          <w:sz w:val="22"/>
        </w:rPr>
      </w:pPr>
      <w:r w:rsidRPr="00C15EE2">
        <w:rPr>
          <w:spacing w:val="2"/>
          <w:sz w:val="22"/>
        </w:rPr>
        <w:t xml:space="preserve">A jelen programban a társfinanszírozású projektek részére rendelkezésre álló teljes költségvetés becsült összege </w:t>
      </w:r>
      <w:r w:rsidR="00101665" w:rsidRPr="00C15EE2">
        <w:rPr>
          <w:sz w:val="22"/>
        </w:rPr>
        <w:t>EUR 3</w:t>
      </w:r>
      <w:r w:rsidRPr="00C15EE2">
        <w:rPr>
          <w:sz w:val="22"/>
        </w:rPr>
        <w:t xml:space="preserve"> millió.</w:t>
      </w:r>
    </w:p>
    <w:p w14:paraId="36A86428" w14:textId="77777777" w:rsidR="002936FD" w:rsidRPr="00C15EE2" w:rsidRDefault="002936FD" w:rsidP="00A0487C">
      <w:pPr>
        <w:spacing w:before="32"/>
        <w:ind w:left="113"/>
        <w:rPr>
          <w:sz w:val="22"/>
        </w:rPr>
      </w:pPr>
    </w:p>
    <w:p w14:paraId="36A86429" w14:textId="77777777" w:rsidR="002936FD" w:rsidRPr="00C15EE2" w:rsidRDefault="002936FD" w:rsidP="00A0487C">
      <w:pPr>
        <w:spacing w:before="32"/>
        <w:ind w:left="113"/>
        <w:rPr>
          <w:sz w:val="22"/>
          <w:szCs w:val="22"/>
        </w:rPr>
      </w:pPr>
      <w:r w:rsidRPr="00C15EE2">
        <w:rPr>
          <w:sz w:val="22"/>
          <w:szCs w:val="22"/>
        </w:rPr>
        <w:t>A fenti költségvetési összeg a 2016-os költségtervezetben foglalt költség-előirányzat rendelkezésre állása a 2016. évi költségvetésnek a költségvetési hatóság általi elfogadásának függvénye.</w:t>
      </w:r>
    </w:p>
    <w:p w14:paraId="36A8642A" w14:textId="77777777" w:rsidR="002936FD" w:rsidRPr="00C15EE2" w:rsidRDefault="002936FD" w:rsidP="00A0487C">
      <w:pPr>
        <w:spacing w:before="32"/>
        <w:ind w:left="113"/>
        <w:rPr>
          <w:sz w:val="22"/>
          <w:szCs w:val="22"/>
        </w:rPr>
      </w:pPr>
    </w:p>
    <w:p w14:paraId="36A8642B" w14:textId="77777777" w:rsidR="00A0487C" w:rsidRPr="00C15EE2" w:rsidRDefault="00FE51AF" w:rsidP="00A0487C">
      <w:pPr>
        <w:spacing w:before="71" w:line="480" w:lineRule="auto"/>
        <w:ind w:left="113"/>
        <w:rPr>
          <w:spacing w:val="2"/>
          <w:sz w:val="22"/>
        </w:rPr>
      </w:pPr>
      <w:r w:rsidRPr="00C15EE2">
        <w:rPr>
          <w:spacing w:val="2"/>
          <w:sz w:val="22"/>
        </w:rPr>
        <w:t xml:space="preserve">Az EU pénzügyi hozzájárulása egy összegben történik A részleteket a </w:t>
      </w:r>
      <w:r w:rsidR="009B7F28" w:rsidRPr="00C15EE2">
        <w:rPr>
          <w:spacing w:val="2"/>
          <w:sz w:val="22"/>
        </w:rPr>
        <w:t>11.2</w:t>
      </w:r>
      <w:r w:rsidRPr="00C15EE2">
        <w:rPr>
          <w:spacing w:val="2"/>
          <w:sz w:val="22"/>
        </w:rPr>
        <w:t xml:space="preserve"> pont </w:t>
      </w:r>
      <w:r w:rsidR="00A0487C" w:rsidRPr="00C15EE2">
        <w:rPr>
          <w:spacing w:val="2"/>
          <w:sz w:val="22"/>
        </w:rPr>
        <w:t>t</w:t>
      </w:r>
      <w:r w:rsidRPr="00C15EE2">
        <w:rPr>
          <w:spacing w:val="2"/>
          <w:sz w:val="22"/>
        </w:rPr>
        <w:t xml:space="preserve">artalmazza. </w:t>
      </w:r>
    </w:p>
    <w:p w14:paraId="36A8642C" w14:textId="77777777" w:rsidR="007B0739" w:rsidRPr="00C15EE2" w:rsidRDefault="00FE51AF" w:rsidP="00A0487C">
      <w:pPr>
        <w:spacing w:before="71" w:line="480" w:lineRule="auto"/>
        <w:ind w:left="113"/>
        <w:rPr>
          <w:sz w:val="22"/>
          <w:szCs w:val="22"/>
        </w:rPr>
      </w:pPr>
      <w:r w:rsidRPr="00C15EE2">
        <w:rPr>
          <w:spacing w:val="2"/>
          <w:sz w:val="22"/>
        </w:rPr>
        <w:t>Az Ügynökség fenntartja a jogot arra, hogy ne ossza ki a teljes rendelkezésre álló költségvetést.</w:t>
      </w:r>
    </w:p>
    <w:p w14:paraId="36A8642D" w14:textId="77777777" w:rsidR="007B0739" w:rsidRPr="00C15EE2" w:rsidRDefault="007B0739">
      <w:pPr>
        <w:spacing w:before="17" w:line="280" w:lineRule="exact"/>
        <w:rPr>
          <w:sz w:val="28"/>
          <w:szCs w:val="28"/>
        </w:rPr>
      </w:pPr>
    </w:p>
    <w:p w14:paraId="36A8642E" w14:textId="77777777" w:rsidR="007B0739" w:rsidRPr="00C15EE2" w:rsidRDefault="0000208D">
      <w:pPr>
        <w:spacing w:line="240" w:lineRule="exact"/>
        <w:ind w:left="116"/>
        <w:rPr>
          <w:sz w:val="22"/>
          <w:szCs w:val="22"/>
        </w:rPr>
      </w:pPr>
      <w:r w:rsidRPr="00C15EE2">
        <w:rPr>
          <w:b/>
          <w:position w:val="-1"/>
          <w:sz w:val="22"/>
        </w:rPr>
        <w:t xml:space="preserve">5.          </w:t>
      </w:r>
      <w:r w:rsidR="00ED493B" w:rsidRPr="00C15EE2">
        <w:rPr>
          <w:b/>
        </w:rPr>
        <w:t>AZ ELFOGADHATÓSÁGRA VONATKOZÓ KÖVETELMÉNYEK</w:t>
      </w:r>
    </w:p>
    <w:p w14:paraId="36A8642F" w14:textId="77777777" w:rsidR="007B0739" w:rsidRPr="00C15EE2" w:rsidRDefault="007B0739">
      <w:pPr>
        <w:spacing w:before="10" w:line="240" w:lineRule="exact"/>
        <w:rPr>
          <w:sz w:val="24"/>
          <w:szCs w:val="24"/>
        </w:rPr>
      </w:pPr>
    </w:p>
    <w:p w14:paraId="36A86430" w14:textId="77777777" w:rsidR="00A44408" w:rsidRPr="00C15EE2" w:rsidRDefault="00A44408" w:rsidP="00A44408">
      <w:pPr>
        <w:ind w:left="116"/>
        <w:rPr>
          <w:spacing w:val="-1"/>
          <w:sz w:val="22"/>
        </w:rPr>
      </w:pPr>
      <w:r w:rsidRPr="00C15EE2">
        <w:rPr>
          <w:spacing w:val="-1"/>
          <w:sz w:val="22"/>
        </w:rPr>
        <w:t>A pályázati jelentkezéseknek meg kell felelniük az alábbi követelményeknek:</w:t>
      </w:r>
    </w:p>
    <w:p w14:paraId="36A86431" w14:textId="77777777" w:rsidR="00A44408" w:rsidRPr="00C15EE2" w:rsidRDefault="00A44408" w:rsidP="00A44408">
      <w:pPr>
        <w:ind w:left="116"/>
        <w:rPr>
          <w:spacing w:val="-1"/>
          <w:sz w:val="22"/>
        </w:rPr>
      </w:pPr>
    </w:p>
    <w:p w14:paraId="36A86432" w14:textId="77777777" w:rsidR="00A44408" w:rsidRPr="00C15EE2" w:rsidRDefault="00A44408" w:rsidP="00A44408">
      <w:pPr>
        <w:ind w:left="116"/>
        <w:rPr>
          <w:spacing w:val="-1"/>
          <w:sz w:val="22"/>
        </w:rPr>
      </w:pPr>
      <w:r w:rsidRPr="00C15EE2">
        <w:rPr>
          <w:spacing w:val="-1"/>
          <w:sz w:val="22"/>
        </w:rPr>
        <w:t>-</w:t>
      </w:r>
      <w:r w:rsidRPr="00C15EE2">
        <w:rPr>
          <w:spacing w:val="-1"/>
          <w:sz w:val="22"/>
        </w:rPr>
        <w:tab/>
        <w:t xml:space="preserve">a pályázatokat legkésőbb a jelen irányelvek 3. pontjában megadott határidőig be kell nyújtani; </w:t>
      </w:r>
    </w:p>
    <w:p w14:paraId="36A86433" w14:textId="77777777" w:rsidR="00A44408" w:rsidRPr="00C15EE2" w:rsidRDefault="00A44408" w:rsidP="00A44408">
      <w:pPr>
        <w:ind w:left="116"/>
        <w:rPr>
          <w:spacing w:val="-1"/>
          <w:sz w:val="22"/>
        </w:rPr>
      </w:pPr>
    </w:p>
    <w:p w14:paraId="36A86434" w14:textId="77777777" w:rsidR="00A44408" w:rsidRPr="00C15EE2" w:rsidRDefault="00A44408" w:rsidP="00A44408">
      <w:pPr>
        <w:ind w:left="116"/>
        <w:rPr>
          <w:spacing w:val="-1"/>
          <w:sz w:val="22"/>
        </w:rPr>
      </w:pPr>
      <w:r w:rsidRPr="00C15EE2">
        <w:rPr>
          <w:spacing w:val="-1"/>
          <w:sz w:val="22"/>
        </w:rPr>
        <w:t>-</w:t>
      </w:r>
      <w:r w:rsidRPr="00C15EE2">
        <w:rPr>
          <w:spacing w:val="-1"/>
          <w:sz w:val="22"/>
        </w:rPr>
        <w:tab/>
        <w:t xml:space="preserve">a pályázatokat írásban kell benyújtani (lásd a jelen irányelvek 14. pontját), az online jelentkezési nyomtatványok felhasználásával; </w:t>
      </w:r>
    </w:p>
    <w:p w14:paraId="36A86435" w14:textId="77777777" w:rsidR="00A44408" w:rsidRPr="00C15EE2" w:rsidRDefault="00A44408" w:rsidP="00A44408">
      <w:pPr>
        <w:ind w:left="116"/>
        <w:rPr>
          <w:spacing w:val="-1"/>
          <w:sz w:val="22"/>
        </w:rPr>
      </w:pPr>
    </w:p>
    <w:p w14:paraId="36A86436" w14:textId="77777777" w:rsidR="00A44408" w:rsidRPr="00C15EE2" w:rsidRDefault="00A44408" w:rsidP="00A44408">
      <w:pPr>
        <w:ind w:left="116"/>
        <w:rPr>
          <w:spacing w:val="-1"/>
          <w:sz w:val="22"/>
        </w:rPr>
      </w:pPr>
      <w:r w:rsidRPr="00C15EE2">
        <w:rPr>
          <w:spacing w:val="-1"/>
          <w:sz w:val="22"/>
        </w:rPr>
        <w:t>-</w:t>
      </w:r>
      <w:r w:rsidRPr="00C15EE2">
        <w:rPr>
          <w:spacing w:val="-1"/>
          <w:sz w:val="22"/>
        </w:rPr>
        <w:tab/>
        <w:t xml:space="preserve">a pályázatokat az EU valamely hivatalos nyelvén, lehetőség szerint angol, vagy francia nyelven kell elkészíteni. </w:t>
      </w:r>
    </w:p>
    <w:p w14:paraId="36A86437" w14:textId="77777777" w:rsidR="00A44408" w:rsidRPr="00C15EE2" w:rsidRDefault="00A44408" w:rsidP="00A44408">
      <w:pPr>
        <w:rPr>
          <w:spacing w:val="-1"/>
          <w:sz w:val="22"/>
        </w:rPr>
      </w:pPr>
    </w:p>
    <w:p w14:paraId="36A86438" w14:textId="77777777" w:rsidR="00A44408" w:rsidRPr="00C15EE2" w:rsidRDefault="00A44408" w:rsidP="00A44408">
      <w:pPr>
        <w:ind w:left="116"/>
        <w:rPr>
          <w:spacing w:val="-1"/>
          <w:sz w:val="22"/>
        </w:rPr>
      </w:pPr>
      <w:r w:rsidRPr="00C15EE2">
        <w:rPr>
          <w:spacing w:val="-1"/>
          <w:sz w:val="22"/>
        </w:rPr>
        <w:t>Ezen előírások betartásának elmulasztása a pályázat elutasítását vonja maga után.</w:t>
      </w:r>
    </w:p>
    <w:p w14:paraId="36A86439" w14:textId="77777777" w:rsidR="00A44408" w:rsidRPr="00C15EE2" w:rsidRDefault="00A44408" w:rsidP="00A44408">
      <w:pPr>
        <w:ind w:left="116"/>
        <w:rPr>
          <w:spacing w:val="-1"/>
          <w:sz w:val="22"/>
        </w:rPr>
      </w:pPr>
    </w:p>
    <w:p w14:paraId="36A8643A" w14:textId="77777777" w:rsidR="00A44408" w:rsidRPr="00C15EE2" w:rsidRDefault="00A44408" w:rsidP="00A44408">
      <w:pPr>
        <w:ind w:left="116"/>
        <w:rPr>
          <w:spacing w:val="-1"/>
          <w:sz w:val="22"/>
        </w:rPr>
      </w:pPr>
      <w:r w:rsidRPr="00C15EE2">
        <w:rPr>
          <w:spacing w:val="-1"/>
          <w:sz w:val="22"/>
        </w:rPr>
        <w:t>A pályázat benyújtásának előfeltétele, hogy a pályázók a pályázati nyomtatványon megadják Résztvevői Azonosító Kódjukat (Participant Identification Code (PIC)). A PIC kódra úgy lehet szert tenni, hogy az adott szervezetnek regisztrálnia kell az Egyedi Regisztrációs Alkalmazásban (Unique  Registration  Facility  (URF)) az Oktatási, Audiovizuális, Kulturális, Állampolgársági és Önkéntes Részvétel Portálon (Education, Audiovisual, Culture, Citizenship and Volunteering Participant Portal).. Az Egyedi Regisztrációs Alkalmazást (URF) az Európai Bizottság más szolgálatai is igénybe veszik. Ha a pályázó vagy partnere már rendelkezik PIC kóddal, amelyet más programokhoz használtak fel (pl. Kutatási programokhoz), akkor ugyanaz a PIC kód a jelenlegi pályázati felhívás során is érvényes marad.</w:t>
      </w:r>
    </w:p>
    <w:p w14:paraId="36A8643B" w14:textId="77777777" w:rsidR="00A44408" w:rsidRPr="00C15EE2" w:rsidRDefault="00A44408" w:rsidP="00A44408">
      <w:pPr>
        <w:ind w:left="116"/>
        <w:rPr>
          <w:spacing w:val="-1"/>
          <w:sz w:val="22"/>
        </w:rPr>
      </w:pPr>
    </w:p>
    <w:p w14:paraId="36A8643C" w14:textId="77777777" w:rsidR="00A0487C" w:rsidRPr="00C15EE2" w:rsidRDefault="00A44408" w:rsidP="00A44408">
      <w:pPr>
        <w:ind w:left="116"/>
        <w:rPr>
          <w:spacing w:val="-1"/>
          <w:sz w:val="22"/>
        </w:rPr>
      </w:pPr>
      <w:r w:rsidRPr="00C15EE2">
        <w:rPr>
          <w:spacing w:val="-1"/>
          <w:sz w:val="22"/>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14:paraId="36A8643D" w14:textId="77777777" w:rsidR="00A44408" w:rsidRPr="00C15EE2" w:rsidRDefault="00A44408" w:rsidP="00A44408">
      <w:pPr>
        <w:ind w:left="116"/>
      </w:pPr>
    </w:p>
    <w:p w14:paraId="36A8643E" w14:textId="77777777" w:rsidR="00A44408" w:rsidRPr="00C15EE2" w:rsidRDefault="00A44408" w:rsidP="00A44408">
      <w:pPr>
        <w:widowControl w:val="0"/>
        <w:numPr>
          <w:ilvl w:val="0"/>
          <w:numId w:val="3"/>
        </w:numPr>
        <w:overflowPunct w:val="0"/>
        <w:autoSpaceDE w:val="0"/>
        <w:autoSpaceDN w:val="0"/>
        <w:adjustRightInd w:val="0"/>
        <w:ind w:left="724" w:hanging="724"/>
        <w:jc w:val="both"/>
        <w:rPr>
          <w:b/>
          <w:spacing w:val="-1"/>
          <w:sz w:val="22"/>
        </w:rPr>
      </w:pPr>
      <w:r w:rsidRPr="00C15EE2">
        <w:rPr>
          <w:b/>
          <w:spacing w:val="-1"/>
          <w:sz w:val="22"/>
        </w:rPr>
        <w:t xml:space="preserve">ALKALMASSÁGI SZEMPONTOK </w:t>
      </w:r>
    </w:p>
    <w:p w14:paraId="36A8643F" w14:textId="77777777" w:rsidR="00A44408" w:rsidRPr="00C15EE2" w:rsidRDefault="00A44408" w:rsidP="00A44408">
      <w:pPr>
        <w:widowControl w:val="0"/>
        <w:autoSpaceDE w:val="0"/>
        <w:autoSpaceDN w:val="0"/>
        <w:adjustRightInd w:val="0"/>
        <w:spacing w:line="277" w:lineRule="exact"/>
        <w:rPr>
          <w:spacing w:val="-1"/>
          <w:sz w:val="22"/>
        </w:rPr>
      </w:pPr>
    </w:p>
    <w:p w14:paraId="36A86440" w14:textId="77777777" w:rsidR="00A44408" w:rsidRPr="00C15EE2" w:rsidRDefault="00A44408" w:rsidP="00A44408">
      <w:pPr>
        <w:widowControl w:val="0"/>
        <w:autoSpaceDE w:val="0"/>
        <w:autoSpaceDN w:val="0"/>
        <w:adjustRightInd w:val="0"/>
        <w:ind w:left="4"/>
        <w:rPr>
          <w:spacing w:val="-1"/>
          <w:sz w:val="22"/>
        </w:rPr>
      </w:pPr>
      <w:r w:rsidRPr="00C15EE2">
        <w:rPr>
          <w:spacing w:val="-1"/>
          <w:sz w:val="22"/>
        </w:rPr>
        <w:t>Az alábbi kritériumoknak megfelelő pályázatokat alapos és érdemi elbírálásnak vetik alá.</w:t>
      </w:r>
    </w:p>
    <w:p w14:paraId="36A86441" w14:textId="77777777" w:rsidR="00A44408" w:rsidRPr="00C15EE2" w:rsidRDefault="00A44408" w:rsidP="00A44408">
      <w:pPr>
        <w:widowControl w:val="0"/>
        <w:autoSpaceDE w:val="0"/>
        <w:autoSpaceDN w:val="0"/>
        <w:adjustRightInd w:val="0"/>
        <w:spacing w:line="256" w:lineRule="exact"/>
        <w:rPr>
          <w:spacing w:val="-1"/>
          <w:sz w:val="22"/>
        </w:rPr>
      </w:pPr>
    </w:p>
    <w:p w14:paraId="36A86442" w14:textId="77777777" w:rsidR="00A44408" w:rsidRPr="00C15EE2" w:rsidRDefault="00A44408" w:rsidP="00A44408">
      <w:pPr>
        <w:widowControl w:val="0"/>
        <w:autoSpaceDE w:val="0"/>
        <w:autoSpaceDN w:val="0"/>
        <w:adjustRightInd w:val="0"/>
        <w:spacing w:line="239" w:lineRule="auto"/>
        <w:ind w:left="4"/>
        <w:rPr>
          <w:b/>
          <w:i/>
          <w:spacing w:val="-1"/>
          <w:sz w:val="22"/>
        </w:rPr>
      </w:pPr>
      <w:r w:rsidRPr="00C15EE2">
        <w:rPr>
          <w:b/>
          <w:i/>
          <w:spacing w:val="-1"/>
          <w:sz w:val="22"/>
        </w:rPr>
        <w:t>6,1. Támogatható pályázók</w:t>
      </w:r>
    </w:p>
    <w:p w14:paraId="36A86443" w14:textId="77777777" w:rsidR="00A44408" w:rsidRPr="00C15EE2" w:rsidRDefault="00A44408" w:rsidP="00A44408">
      <w:pPr>
        <w:widowControl w:val="0"/>
        <w:autoSpaceDE w:val="0"/>
        <w:autoSpaceDN w:val="0"/>
        <w:adjustRightInd w:val="0"/>
        <w:spacing w:line="250" w:lineRule="exact"/>
        <w:rPr>
          <w:spacing w:val="-1"/>
          <w:sz w:val="22"/>
        </w:rPr>
      </w:pPr>
    </w:p>
    <w:p w14:paraId="36A86444" w14:textId="77777777" w:rsidR="00A44408" w:rsidRPr="00C15EE2" w:rsidRDefault="00A44408" w:rsidP="00A44408">
      <w:pPr>
        <w:widowControl w:val="0"/>
        <w:autoSpaceDE w:val="0"/>
        <w:autoSpaceDN w:val="0"/>
        <w:adjustRightInd w:val="0"/>
        <w:ind w:left="4"/>
        <w:rPr>
          <w:spacing w:val="-1"/>
          <w:sz w:val="22"/>
        </w:rPr>
      </w:pPr>
      <w:r w:rsidRPr="00C15EE2">
        <w:rPr>
          <w:spacing w:val="-1"/>
          <w:sz w:val="22"/>
        </w:rPr>
        <w:t>Kizárólag európai mozira forgalmazó cégek pályázhatnak.</w:t>
      </w:r>
    </w:p>
    <w:p w14:paraId="36A86445" w14:textId="77777777" w:rsidR="00A44408" w:rsidRPr="00C15EE2" w:rsidRDefault="00A44408" w:rsidP="00A44408">
      <w:pPr>
        <w:widowControl w:val="0"/>
        <w:autoSpaceDE w:val="0"/>
        <w:autoSpaceDN w:val="0"/>
        <w:adjustRightInd w:val="0"/>
        <w:spacing w:line="254" w:lineRule="exact"/>
        <w:rPr>
          <w:spacing w:val="-1"/>
          <w:sz w:val="22"/>
        </w:rPr>
      </w:pPr>
    </w:p>
    <w:p w14:paraId="36A86446" w14:textId="77777777" w:rsidR="00A44408" w:rsidRPr="00C15EE2" w:rsidRDefault="00A44408" w:rsidP="00A44408">
      <w:pPr>
        <w:widowControl w:val="0"/>
        <w:autoSpaceDE w:val="0"/>
        <w:autoSpaceDN w:val="0"/>
        <w:adjustRightInd w:val="0"/>
        <w:spacing w:line="239" w:lineRule="auto"/>
        <w:ind w:left="4"/>
        <w:rPr>
          <w:spacing w:val="-1"/>
          <w:sz w:val="22"/>
        </w:rPr>
      </w:pPr>
      <w:r w:rsidRPr="00C15EE2">
        <w:rPr>
          <w:spacing w:val="-1"/>
          <w:sz w:val="22"/>
        </w:rPr>
        <w:t>Európai vállalat</w:t>
      </w:r>
    </w:p>
    <w:p w14:paraId="36A86447" w14:textId="77777777" w:rsidR="00A44408" w:rsidRPr="00C15EE2" w:rsidRDefault="00A44408" w:rsidP="00A44408">
      <w:pPr>
        <w:widowControl w:val="0"/>
        <w:autoSpaceDE w:val="0"/>
        <w:autoSpaceDN w:val="0"/>
        <w:adjustRightInd w:val="0"/>
        <w:spacing w:line="92" w:lineRule="exact"/>
        <w:rPr>
          <w:spacing w:val="-1"/>
          <w:sz w:val="22"/>
        </w:rPr>
      </w:pPr>
    </w:p>
    <w:p w14:paraId="36A86448" w14:textId="77777777" w:rsidR="00A44408" w:rsidRPr="00C15EE2" w:rsidRDefault="00A44408" w:rsidP="00A44408">
      <w:pPr>
        <w:widowControl w:val="0"/>
        <w:overflowPunct w:val="0"/>
        <w:autoSpaceDE w:val="0"/>
        <w:autoSpaceDN w:val="0"/>
        <w:adjustRightInd w:val="0"/>
        <w:spacing w:line="215" w:lineRule="auto"/>
        <w:ind w:left="4"/>
        <w:jc w:val="both"/>
        <w:rPr>
          <w:spacing w:val="-1"/>
          <w:sz w:val="22"/>
        </w:rPr>
      </w:pPr>
      <w:r w:rsidRPr="00C15EE2">
        <w:rPr>
          <w:spacing w:val="-1"/>
          <w:sz w:val="22"/>
        </w:rPr>
        <w:t>Európai Vállalat az a cég, amelynek közvetlen, vagy többségi tulajdonosai (a tulajdonjog többségének birtokosai) az Európai Unió vagy a MEDIA Alprogramban részt vevő valamely más európai országban alapítottak, és az adott ország állampolgárai.</w:t>
      </w:r>
    </w:p>
    <w:p w14:paraId="36A86449" w14:textId="77777777" w:rsidR="00A44408" w:rsidRPr="00C15EE2" w:rsidRDefault="00A44408" w:rsidP="00A44408">
      <w:pPr>
        <w:widowControl w:val="0"/>
        <w:autoSpaceDE w:val="0"/>
        <w:autoSpaceDN w:val="0"/>
        <w:adjustRightInd w:val="0"/>
        <w:spacing w:line="264" w:lineRule="exact"/>
        <w:rPr>
          <w:spacing w:val="-1"/>
          <w:sz w:val="22"/>
        </w:rPr>
      </w:pPr>
    </w:p>
    <w:p w14:paraId="36A8644A" w14:textId="77777777" w:rsidR="00A44408" w:rsidRPr="00C15EE2" w:rsidRDefault="00A44408" w:rsidP="00A44408">
      <w:pPr>
        <w:widowControl w:val="0"/>
        <w:overflowPunct w:val="0"/>
        <w:autoSpaceDE w:val="0"/>
        <w:autoSpaceDN w:val="0"/>
        <w:adjustRightInd w:val="0"/>
        <w:spacing w:line="251" w:lineRule="auto"/>
        <w:ind w:left="4" w:right="20"/>
        <w:jc w:val="both"/>
        <w:rPr>
          <w:spacing w:val="-1"/>
          <w:sz w:val="22"/>
        </w:rPr>
      </w:pPr>
      <w:r w:rsidRPr="00C15EE2">
        <w:rPr>
          <w:spacing w:val="-1"/>
          <w:sz w:val="22"/>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14:paraId="36A8644B" w14:textId="77777777" w:rsidR="00A44408" w:rsidRPr="00C15EE2" w:rsidRDefault="00A44408" w:rsidP="00A44408">
      <w:pPr>
        <w:widowControl w:val="0"/>
        <w:autoSpaceDE w:val="0"/>
        <w:autoSpaceDN w:val="0"/>
        <w:adjustRightInd w:val="0"/>
        <w:spacing w:line="24" w:lineRule="exact"/>
        <w:rPr>
          <w:spacing w:val="-1"/>
          <w:sz w:val="22"/>
        </w:rPr>
      </w:pPr>
    </w:p>
    <w:p w14:paraId="36A8644C" w14:textId="77777777" w:rsidR="00A44408" w:rsidRPr="00C15EE2" w:rsidRDefault="00A44408" w:rsidP="00A44408">
      <w:pPr>
        <w:widowControl w:val="0"/>
        <w:numPr>
          <w:ilvl w:val="0"/>
          <w:numId w:val="4"/>
        </w:numPr>
        <w:overflowPunct w:val="0"/>
        <w:autoSpaceDE w:val="0"/>
        <w:autoSpaceDN w:val="0"/>
        <w:adjustRightInd w:val="0"/>
        <w:spacing w:line="239" w:lineRule="auto"/>
        <w:jc w:val="both"/>
        <w:rPr>
          <w:spacing w:val="-1"/>
          <w:sz w:val="22"/>
        </w:rPr>
      </w:pPr>
      <w:r w:rsidRPr="00C15EE2">
        <w:rPr>
          <w:spacing w:val="-1"/>
          <w:sz w:val="22"/>
        </w:rPr>
        <w:t xml:space="preserve">EU tagállamok; </w:t>
      </w:r>
    </w:p>
    <w:p w14:paraId="36A8644D" w14:textId="77777777" w:rsidR="00A44408" w:rsidRPr="00C15EE2" w:rsidRDefault="00A44408" w:rsidP="00A44408">
      <w:pPr>
        <w:widowControl w:val="0"/>
        <w:autoSpaceDE w:val="0"/>
        <w:autoSpaceDN w:val="0"/>
        <w:adjustRightInd w:val="0"/>
        <w:spacing w:line="199" w:lineRule="exact"/>
        <w:rPr>
          <w:spacing w:val="-1"/>
          <w:sz w:val="22"/>
        </w:rPr>
      </w:pPr>
    </w:p>
    <w:p w14:paraId="1F842C9B" w14:textId="77777777" w:rsidR="00C15EE2" w:rsidRDefault="00A44408" w:rsidP="00A44408">
      <w:pPr>
        <w:widowControl w:val="0"/>
        <w:numPr>
          <w:ilvl w:val="0"/>
          <w:numId w:val="4"/>
        </w:numPr>
        <w:overflowPunct w:val="0"/>
        <w:autoSpaceDE w:val="0"/>
        <w:autoSpaceDN w:val="0"/>
        <w:adjustRightInd w:val="0"/>
        <w:spacing w:line="257" w:lineRule="auto"/>
        <w:ind w:right="280"/>
        <w:rPr>
          <w:spacing w:val="-1"/>
          <w:sz w:val="22"/>
        </w:rPr>
      </w:pPr>
      <w:r w:rsidRPr="00C15EE2">
        <w:rPr>
          <w:spacing w:val="-1"/>
          <w:sz w:val="22"/>
        </w:rPr>
        <w:t xml:space="preserve">Csatlakozó államok, tagjelölt országok és politikai jelöltek, amelyek részesülnek egy előcsatlakozási stratégia előnyeiből és ez összhangban áll a szóban forgó országok Uniós </w:t>
      </w:r>
    </w:p>
    <w:p w14:paraId="74AB4A0D" w14:textId="77777777" w:rsidR="00C15EE2" w:rsidRDefault="00C15EE2" w:rsidP="00C15EE2">
      <w:pPr>
        <w:pStyle w:val="Listaszerbekezds"/>
        <w:rPr>
          <w:spacing w:val="-1"/>
          <w:sz w:val="22"/>
        </w:rPr>
      </w:pPr>
    </w:p>
    <w:p w14:paraId="36A8644E" w14:textId="2CAFF088" w:rsidR="00A44408" w:rsidRPr="00C15EE2" w:rsidRDefault="00A44408" w:rsidP="00C15EE2">
      <w:pPr>
        <w:widowControl w:val="0"/>
        <w:overflowPunct w:val="0"/>
        <w:autoSpaceDE w:val="0"/>
        <w:autoSpaceDN w:val="0"/>
        <w:adjustRightInd w:val="0"/>
        <w:spacing w:line="257" w:lineRule="auto"/>
        <w:ind w:left="720" w:right="280"/>
        <w:rPr>
          <w:spacing w:val="-1"/>
          <w:sz w:val="22"/>
        </w:rPr>
      </w:pPr>
      <w:r w:rsidRPr="00C15EE2">
        <w:rPr>
          <w:spacing w:val="-1"/>
          <w:sz w:val="22"/>
        </w:rPr>
        <w:t xml:space="preserve">programokban történő részvételének általános feltételeivel amelyeket a vonatkozó Keretmegállapodásokban, Társulási Tanácsi Határozatokban vagy hasonló megállapodásokban rögzítettek. </w:t>
      </w:r>
    </w:p>
    <w:p w14:paraId="36A8644F" w14:textId="77777777" w:rsidR="00A44408" w:rsidRPr="00C15EE2" w:rsidRDefault="00A44408" w:rsidP="00A44408">
      <w:pPr>
        <w:widowControl w:val="0"/>
        <w:autoSpaceDE w:val="0"/>
        <w:autoSpaceDN w:val="0"/>
        <w:adjustRightInd w:val="0"/>
        <w:spacing w:line="137" w:lineRule="exact"/>
        <w:rPr>
          <w:spacing w:val="-1"/>
          <w:sz w:val="22"/>
        </w:rPr>
      </w:pPr>
    </w:p>
    <w:p w14:paraId="36A86450" w14:textId="77777777" w:rsidR="00A44408" w:rsidRPr="00C15EE2" w:rsidRDefault="00A44408" w:rsidP="00A44408">
      <w:pPr>
        <w:widowControl w:val="0"/>
        <w:numPr>
          <w:ilvl w:val="0"/>
          <w:numId w:val="4"/>
        </w:numPr>
        <w:overflowPunct w:val="0"/>
        <w:autoSpaceDE w:val="0"/>
        <w:autoSpaceDN w:val="0"/>
        <w:adjustRightInd w:val="0"/>
        <w:spacing w:line="232" w:lineRule="auto"/>
        <w:ind w:right="140"/>
        <w:jc w:val="both"/>
        <w:rPr>
          <w:spacing w:val="-1"/>
          <w:sz w:val="22"/>
        </w:rPr>
      </w:pPr>
      <w:r w:rsidRPr="00C15EE2">
        <w:rPr>
          <w:spacing w:val="-1"/>
          <w:sz w:val="22"/>
        </w:rPr>
        <w:t xml:space="preserve">Az EFTA tagországai, amelyek tagjai az Európai Gazdasági Térségnek (EEA) a vonatkozó EEA Megállapodás szerint támogathatók. </w:t>
      </w:r>
    </w:p>
    <w:p w14:paraId="36A86451" w14:textId="77777777" w:rsidR="00A44408" w:rsidRPr="00C15EE2" w:rsidRDefault="00A44408" w:rsidP="00A44408">
      <w:pPr>
        <w:widowControl w:val="0"/>
        <w:autoSpaceDE w:val="0"/>
        <w:autoSpaceDN w:val="0"/>
        <w:adjustRightInd w:val="0"/>
        <w:spacing w:line="151" w:lineRule="exact"/>
        <w:rPr>
          <w:spacing w:val="-1"/>
          <w:sz w:val="22"/>
        </w:rPr>
      </w:pPr>
    </w:p>
    <w:p w14:paraId="36A86452" w14:textId="77777777" w:rsidR="00A44408" w:rsidRPr="00C15EE2" w:rsidRDefault="00A44408" w:rsidP="00A44408">
      <w:pPr>
        <w:widowControl w:val="0"/>
        <w:numPr>
          <w:ilvl w:val="0"/>
          <w:numId w:val="4"/>
        </w:numPr>
        <w:overflowPunct w:val="0"/>
        <w:autoSpaceDE w:val="0"/>
        <w:autoSpaceDN w:val="0"/>
        <w:adjustRightInd w:val="0"/>
        <w:spacing w:line="232" w:lineRule="auto"/>
        <w:ind w:right="220"/>
        <w:jc w:val="both"/>
        <w:rPr>
          <w:spacing w:val="-1"/>
          <w:sz w:val="22"/>
        </w:rPr>
      </w:pPr>
      <w:r w:rsidRPr="00C15EE2">
        <w:rPr>
          <w:spacing w:val="-1"/>
          <w:sz w:val="22"/>
        </w:rPr>
        <w:t xml:space="preserve">A Svájci Államszövetség, egy, az országgal megkötendő bilaterális megállapodás alapján; </w:t>
      </w:r>
    </w:p>
    <w:p w14:paraId="36A86453" w14:textId="77777777" w:rsidR="00A44408" w:rsidRPr="00C15EE2" w:rsidRDefault="00A44408" w:rsidP="00A44408">
      <w:pPr>
        <w:pStyle w:val="Listaszerbekezds"/>
        <w:rPr>
          <w:spacing w:val="-1"/>
          <w:sz w:val="22"/>
        </w:rPr>
      </w:pPr>
    </w:p>
    <w:p w14:paraId="36A86454" w14:textId="77777777" w:rsidR="00A44408" w:rsidRPr="00C15EE2" w:rsidRDefault="00A44408" w:rsidP="00A44408">
      <w:pPr>
        <w:widowControl w:val="0"/>
        <w:overflowPunct w:val="0"/>
        <w:autoSpaceDE w:val="0"/>
        <w:autoSpaceDN w:val="0"/>
        <w:adjustRightInd w:val="0"/>
        <w:spacing w:line="232" w:lineRule="auto"/>
        <w:ind w:left="1084" w:right="220"/>
        <w:jc w:val="both"/>
        <w:rPr>
          <w:spacing w:val="-1"/>
          <w:sz w:val="22"/>
        </w:rPr>
      </w:pPr>
    </w:p>
    <w:p w14:paraId="36A86455" w14:textId="77777777" w:rsidR="00A44408" w:rsidRPr="00C15EE2" w:rsidRDefault="00A44408" w:rsidP="00A44408">
      <w:pPr>
        <w:widowControl w:val="0"/>
        <w:autoSpaceDE w:val="0"/>
        <w:autoSpaceDN w:val="0"/>
        <w:adjustRightInd w:val="0"/>
        <w:spacing w:line="154" w:lineRule="exact"/>
        <w:rPr>
          <w:spacing w:val="-1"/>
          <w:sz w:val="22"/>
        </w:rPr>
      </w:pPr>
    </w:p>
    <w:p w14:paraId="36A86456" w14:textId="77777777" w:rsidR="00A44408" w:rsidRPr="00C15EE2" w:rsidRDefault="00A44408" w:rsidP="00A44408">
      <w:pPr>
        <w:widowControl w:val="0"/>
        <w:numPr>
          <w:ilvl w:val="0"/>
          <w:numId w:val="4"/>
        </w:numPr>
        <w:overflowPunct w:val="0"/>
        <w:autoSpaceDE w:val="0"/>
        <w:autoSpaceDN w:val="0"/>
        <w:adjustRightInd w:val="0"/>
        <w:spacing w:line="250" w:lineRule="auto"/>
        <w:ind w:right="800"/>
        <w:jc w:val="both"/>
        <w:rPr>
          <w:spacing w:val="-1"/>
          <w:sz w:val="22"/>
        </w:rPr>
      </w:pPr>
      <w:r w:rsidRPr="00C15EE2">
        <w:rPr>
          <w:spacing w:val="-1"/>
          <w:sz w:val="22"/>
        </w:rPr>
        <w:t xml:space="preserve">Az Európával szomszédos területek (European neighbourhood area) országai az adott országokra vonatkozóan meghatározott eljárásoknak megfelelően, amelyeket az egyes országok EU programokban történő részvételét szabályozó keretmegállapodásokat követően fogalmaztak meg. </w:t>
      </w:r>
    </w:p>
    <w:p w14:paraId="36A86457" w14:textId="77777777" w:rsidR="00A44408" w:rsidRPr="00C15EE2" w:rsidRDefault="00A44408" w:rsidP="00A44408">
      <w:pPr>
        <w:widowControl w:val="0"/>
        <w:autoSpaceDE w:val="0"/>
        <w:autoSpaceDN w:val="0"/>
        <w:adjustRightInd w:val="0"/>
        <w:spacing w:line="359" w:lineRule="exact"/>
        <w:rPr>
          <w:spacing w:val="-1"/>
          <w:sz w:val="22"/>
        </w:rPr>
      </w:pPr>
    </w:p>
    <w:p w14:paraId="36A86458" w14:textId="77777777" w:rsidR="00A44408" w:rsidRPr="00C15EE2" w:rsidRDefault="00A44408" w:rsidP="00A44408">
      <w:pPr>
        <w:widowControl w:val="0"/>
        <w:overflowPunct w:val="0"/>
        <w:autoSpaceDE w:val="0"/>
        <w:autoSpaceDN w:val="0"/>
        <w:adjustRightInd w:val="0"/>
        <w:spacing w:line="251" w:lineRule="auto"/>
        <w:ind w:left="4" w:right="20"/>
        <w:jc w:val="both"/>
        <w:rPr>
          <w:spacing w:val="-1"/>
          <w:sz w:val="22"/>
        </w:rPr>
      </w:pPr>
      <w:r w:rsidRPr="00C15EE2">
        <w:rPr>
          <w:spacing w:val="-1"/>
          <w:sz w:val="22"/>
        </w:rPr>
        <w:t>A Program olyan bilaterális és multilaterális együttműködési projektek részére is nyitva áll, amelyek olyan kiválasztott országokra vagy régiókra irányulnak, amelyek befizették a kiegészítő költség-előirányzatokat, s amelyekkel megállapodás született a konkrét intézkedésekről.</w:t>
      </w:r>
    </w:p>
    <w:p w14:paraId="36A86459" w14:textId="77777777" w:rsidR="00A44408" w:rsidRPr="00C15EE2" w:rsidRDefault="00A44408" w:rsidP="00A44408">
      <w:pPr>
        <w:widowControl w:val="0"/>
        <w:autoSpaceDE w:val="0"/>
        <w:autoSpaceDN w:val="0"/>
        <w:adjustRightInd w:val="0"/>
        <w:spacing w:line="22" w:lineRule="exact"/>
        <w:rPr>
          <w:spacing w:val="-1"/>
          <w:sz w:val="22"/>
        </w:rPr>
      </w:pPr>
      <w:bookmarkStart w:id="0" w:name="page6"/>
      <w:bookmarkEnd w:id="0"/>
    </w:p>
    <w:p w14:paraId="36A8645A" w14:textId="77777777" w:rsidR="00A44408" w:rsidRPr="00C15EE2" w:rsidRDefault="00A44408" w:rsidP="00A44408">
      <w:pPr>
        <w:widowControl w:val="0"/>
        <w:overflowPunct w:val="0"/>
        <w:autoSpaceDE w:val="0"/>
        <w:autoSpaceDN w:val="0"/>
        <w:adjustRightInd w:val="0"/>
        <w:spacing w:line="251" w:lineRule="auto"/>
        <w:ind w:left="4" w:right="20"/>
        <w:jc w:val="both"/>
        <w:rPr>
          <w:spacing w:val="-1"/>
          <w:sz w:val="22"/>
        </w:rPr>
      </w:pPr>
      <w:r w:rsidRPr="00C15EE2">
        <w:rPr>
          <w:spacing w:val="-1"/>
          <w:sz w:val="22"/>
        </w:rPr>
        <w:t>A Program lehetővé teszi az együttműködést és a közös projekteket a Programban nem résztvevő országokkal, illetve a kulturális és kreatív ágazatban aktív nemzetközi szervezetekkel, mint például az UNESCO, az Európa Tanács, az Európai Gazdasági Együttműködés Szervezete, illetve a Szellemi Tulajdon Világszervezete, a Program célkitűzéseinek megvalósítását célzó együttes hozzájárulás alapján.</w:t>
      </w:r>
    </w:p>
    <w:p w14:paraId="36A8645B" w14:textId="77777777" w:rsidR="00A44408" w:rsidRPr="00C15EE2" w:rsidRDefault="00A44408" w:rsidP="00A44408">
      <w:pPr>
        <w:widowControl w:val="0"/>
        <w:overflowPunct w:val="0"/>
        <w:autoSpaceDE w:val="0"/>
        <w:autoSpaceDN w:val="0"/>
        <w:adjustRightInd w:val="0"/>
        <w:spacing w:line="251" w:lineRule="auto"/>
        <w:ind w:left="4" w:right="20"/>
        <w:jc w:val="both"/>
        <w:rPr>
          <w:spacing w:val="-1"/>
          <w:sz w:val="22"/>
        </w:rPr>
      </w:pPr>
      <w:r w:rsidRPr="00C15EE2">
        <w:rPr>
          <w:spacing w:val="-1"/>
          <w:sz w:val="22"/>
        </w:rPr>
        <w:t>Az Ügynökség kiválaszthat pályázatokat olyan országokból is, amelyek nem tagjai az EU-nak feltéve, hogy a pályázat odaítélésének napján már aláírásra kerültek azok a megállapodások amelyek alapján az érintett országok részt vehetnek a fenti Rendeletben hivatkozott programban.</w:t>
      </w:r>
    </w:p>
    <w:p w14:paraId="36A8645C" w14:textId="77777777" w:rsidR="00A44408" w:rsidRPr="00C15EE2" w:rsidRDefault="00A44408" w:rsidP="00A44408">
      <w:pPr>
        <w:widowControl w:val="0"/>
        <w:overflowPunct w:val="0"/>
        <w:autoSpaceDE w:val="0"/>
        <w:autoSpaceDN w:val="0"/>
        <w:adjustRightInd w:val="0"/>
        <w:spacing w:line="232" w:lineRule="auto"/>
        <w:ind w:left="4" w:right="20"/>
        <w:jc w:val="both"/>
        <w:rPr>
          <w:spacing w:val="-1"/>
          <w:sz w:val="22"/>
        </w:rPr>
      </w:pPr>
      <w:r w:rsidRPr="00C15EE2">
        <w:rPr>
          <w:spacing w:val="-1"/>
          <w:sz w:val="22"/>
        </w:rPr>
        <w:t>(A Rendelet 8. pontjában rögzített előírásoknak megfelelő országok aktualizált listáját, amelyekkel a Bizottság megkezdte a tárgyalásokat, a következő linken lehet megtekinteni):</w:t>
      </w:r>
    </w:p>
    <w:p w14:paraId="36A8645D" w14:textId="77777777" w:rsidR="00A44408" w:rsidRPr="00C15EE2" w:rsidRDefault="00A44408" w:rsidP="00A44408">
      <w:pPr>
        <w:widowControl w:val="0"/>
        <w:autoSpaceDE w:val="0"/>
        <w:autoSpaceDN w:val="0"/>
        <w:adjustRightInd w:val="0"/>
        <w:spacing w:line="240" w:lineRule="exact"/>
        <w:rPr>
          <w:spacing w:val="-1"/>
          <w:sz w:val="22"/>
        </w:rPr>
      </w:pPr>
    </w:p>
    <w:p w14:paraId="36A8645E" w14:textId="77777777" w:rsidR="00A44408" w:rsidRPr="00C15EE2" w:rsidRDefault="00C15EE2" w:rsidP="00A44408">
      <w:pPr>
        <w:widowControl w:val="0"/>
        <w:autoSpaceDE w:val="0"/>
        <w:autoSpaceDN w:val="0"/>
        <w:adjustRightInd w:val="0"/>
        <w:ind w:left="4"/>
        <w:rPr>
          <w:spacing w:val="-1"/>
          <w:sz w:val="22"/>
        </w:rPr>
      </w:pPr>
      <w:hyperlink r:id="rId14" w:history="1">
        <w:r w:rsidR="00A44408" w:rsidRPr="00C15EE2">
          <w:rPr>
            <w:spacing w:val="-1"/>
            <w:sz w:val="22"/>
          </w:rPr>
          <w:t>http://eacea.ec.europa.eu/creative-europe/library/eligibility-organisations-non-eu-countries_en</w:t>
        </w:r>
      </w:hyperlink>
      <w:r w:rsidR="00A44408" w:rsidRPr="00C15EE2">
        <w:rPr>
          <w:spacing w:val="-1"/>
          <w:sz w:val="22"/>
        </w:rPr>
        <w:t xml:space="preserve"> </w:t>
      </w:r>
    </w:p>
    <w:p w14:paraId="36A8645F" w14:textId="77777777" w:rsidR="007B0739" w:rsidRPr="00C15EE2" w:rsidRDefault="007B0739">
      <w:pPr>
        <w:spacing w:before="13" w:line="240" w:lineRule="exact"/>
        <w:rPr>
          <w:spacing w:val="-1"/>
          <w:sz w:val="22"/>
        </w:rPr>
      </w:pPr>
    </w:p>
    <w:p w14:paraId="36A86460" w14:textId="77777777" w:rsidR="007B0739" w:rsidRPr="00C15EE2" w:rsidRDefault="0000208D" w:rsidP="00A0487C">
      <w:pPr>
        <w:ind w:left="113"/>
        <w:jc w:val="both"/>
        <w:rPr>
          <w:sz w:val="22"/>
          <w:szCs w:val="22"/>
        </w:rPr>
      </w:pPr>
      <w:r w:rsidRPr="00C15EE2">
        <w:rPr>
          <w:spacing w:val="-1"/>
          <w:sz w:val="22"/>
        </w:rPr>
        <w:t xml:space="preserve">Természetes személyek </w:t>
      </w:r>
      <w:r w:rsidRPr="00C15EE2">
        <w:rPr>
          <w:b/>
          <w:spacing w:val="-1"/>
          <w:sz w:val="22"/>
        </w:rPr>
        <w:t>nem</w:t>
      </w:r>
      <w:r w:rsidRPr="00C15EE2">
        <w:rPr>
          <w:spacing w:val="-1"/>
          <w:sz w:val="22"/>
        </w:rPr>
        <w:t xml:space="preserve"> pályázhatnak támogatásra.</w:t>
      </w:r>
    </w:p>
    <w:p w14:paraId="36A86461" w14:textId="77777777" w:rsidR="007B0739" w:rsidRPr="00C15EE2" w:rsidRDefault="007B0739">
      <w:pPr>
        <w:spacing w:before="6" w:line="160" w:lineRule="exact"/>
        <w:rPr>
          <w:sz w:val="17"/>
          <w:szCs w:val="17"/>
        </w:rPr>
      </w:pPr>
    </w:p>
    <w:p w14:paraId="36A86462" w14:textId="77777777" w:rsidR="007B0739" w:rsidRPr="00C15EE2" w:rsidRDefault="00AC2F2C" w:rsidP="00A0487C">
      <w:pPr>
        <w:spacing w:line="240" w:lineRule="exact"/>
        <w:ind w:left="113"/>
        <w:jc w:val="both"/>
        <w:rPr>
          <w:b/>
          <w:sz w:val="22"/>
          <w:szCs w:val="22"/>
        </w:rPr>
      </w:pPr>
      <w:r w:rsidRPr="00C15EE2">
        <w:rPr>
          <w:b/>
        </w:rPr>
        <w:t>6.2</w:t>
      </w:r>
      <w:r w:rsidR="0000208D" w:rsidRPr="00C15EE2">
        <w:rPr>
          <w:b/>
        </w:rPr>
        <w:tab/>
      </w:r>
      <w:r w:rsidR="0000208D" w:rsidRPr="00C15EE2">
        <w:rPr>
          <w:b/>
          <w:i/>
          <w:position w:val="-1"/>
          <w:sz w:val="22"/>
        </w:rPr>
        <w:t>Támogatható tevékenységek</w:t>
      </w:r>
    </w:p>
    <w:p w14:paraId="36A86463" w14:textId="77777777" w:rsidR="007B0739" w:rsidRPr="00C15EE2" w:rsidRDefault="007B0739">
      <w:pPr>
        <w:spacing w:before="1" w:line="220" w:lineRule="exact"/>
        <w:rPr>
          <w:sz w:val="22"/>
          <w:szCs w:val="22"/>
        </w:rPr>
      </w:pPr>
    </w:p>
    <w:p w14:paraId="36A86464" w14:textId="77777777" w:rsidR="007B0739" w:rsidRPr="00C15EE2" w:rsidRDefault="0000208D">
      <w:pPr>
        <w:spacing w:before="32"/>
        <w:ind w:left="116" w:right="80"/>
        <w:jc w:val="both"/>
        <w:rPr>
          <w:sz w:val="22"/>
          <w:szCs w:val="22"/>
        </w:rPr>
      </w:pPr>
      <w:r w:rsidRPr="00C15EE2">
        <w:rPr>
          <w:spacing w:val="-1"/>
          <w:sz w:val="22"/>
        </w:rPr>
        <w:t xml:space="preserve">Csak azokat a pályázatokat fogadjuk be amelyeket a MEDIA Alprogramban részt vevő országokban </w:t>
      </w:r>
      <w:r w:rsidR="00AC2F2C" w:rsidRPr="00C15EE2">
        <w:rPr>
          <w:spacing w:val="-1"/>
          <w:sz w:val="22"/>
        </w:rPr>
        <w:t xml:space="preserve"> audiovizuális </w:t>
      </w:r>
      <w:r w:rsidRPr="00C15EE2">
        <w:rPr>
          <w:spacing w:val="-1"/>
          <w:sz w:val="22"/>
        </w:rPr>
        <w:t>fesztiválokat szervező, támogatható cégek nyújtanak be.</w:t>
      </w:r>
    </w:p>
    <w:p w14:paraId="36A86465" w14:textId="77777777" w:rsidR="007B0739" w:rsidRPr="00C15EE2" w:rsidRDefault="007B0739">
      <w:pPr>
        <w:spacing w:before="10" w:line="160" w:lineRule="exact"/>
        <w:rPr>
          <w:sz w:val="16"/>
          <w:szCs w:val="16"/>
        </w:rPr>
      </w:pPr>
    </w:p>
    <w:p w14:paraId="36A86466" w14:textId="77777777" w:rsidR="007B0739" w:rsidRPr="00C15EE2" w:rsidRDefault="007B0739">
      <w:pPr>
        <w:spacing w:line="200" w:lineRule="exact"/>
      </w:pPr>
    </w:p>
    <w:p w14:paraId="36A86467" w14:textId="77777777" w:rsidR="007B0739" w:rsidRPr="00C15EE2" w:rsidRDefault="0000208D">
      <w:pPr>
        <w:ind w:left="116" w:right="88"/>
        <w:jc w:val="both"/>
        <w:rPr>
          <w:sz w:val="22"/>
          <w:szCs w:val="22"/>
        </w:rPr>
      </w:pPr>
      <w:r w:rsidRPr="00C15EE2">
        <w:rPr>
          <w:sz w:val="22"/>
        </w:rPr>
        <w:t>A támogatható programoknak legkevesebb 70%-át be kell mutatni a közönségnek az adott fesztivál során, VAGY a MEDIA Alprogramban részt vevő országokból</w:t>
      </w:r>
      <w:r w:rsidR="0027137B" w:rsidRPr="00C15EE2">
        <w:rPr>
          <w:sz w:val="22"/>
        </w:rPr>
        <w:t xml:space="preserve"> (lásd jelen útmutató 6.1 pontját)</w:t>
      </w:r>
      <w:r w:rsidRPr="00C15EE2">
        <w:rPr>
          <w:sz w:val="22"/>
        </w:rPr>
        <w:t xml:space="preserve"> legalább 100 játékfilmnek (vagy 400 rövidfilmnek</w:t>
      </w:r>
      <w:r w:rsidR="0027137B" w:rsidRPr="00C15EE2">
        <w:rPr>
          <w:sz w:val="22"/>
        </w:rPr>
        <w:t xml:space="preserve"> – rövidfilm fesztiválok esetében</w:t>
      </w:r>
      <w:r w:rsidRPr="00C15EE2">
        <w:rPr>
          <w:sz w:val="22"/>
        </w:rPr>
        <w:t>) kell származnia</w:t>
      </w:r>
      <w:r w:rsidR="0027137B" w:rsidRPr="00C15EE2">
        <w:rPr>
          <w:sz w:val="22"/>
        </w:rPr>
        <w:t>, a továbbiakban az ilyen filmekre „európai film”-ként hivatkozunk</w:t>
      </w:r>
      <w:r w:rsidRPr="00C15EE2">
        <w:rPr>
          <w:sz w:val="22"/>
        </w:rPr>
        <w:t>. Ezen belül a "MEDIA Alprogram országaiból" származó programok esetén</w:t>
      </w:r>
    </w:p>
    <w:p w14:paraId="36A86468" w14:textId="77777777" w:rsidR="007B0739" w:rsidRPr="00C15EE2" w:rsidRDefault="007B0739">
      <w:pPr>
        <w:spacing w:before="10" w:line="100" w:lineRule="exact"/>
        <w:rPr>
          <w:sz w:val="11"/>
          <w:szCs w:val="11"/>
        </w:rPr>
      </w:pPr>
    </w:p>
    <w:p w14:paraId="36A86469" w14:textId="77777777" w:rsidR="007B0739" w:rsidRPr="00C15EE2" w:rsidRDefault="0000208D">
      <w:pPr>
        <w:ind w:left="1256"/>
        <w:rPr>
          <w:sz w:val="22"/>
          <w:szCs w:val="22"/>
        </w:rPr>
      </w:pPr>
      <w:r w:rsidRPr="00C15EE2">
        <w:rPr>
          <w:rFonts w:ascii="Symbol" w:eastAsia="Symbol" w:hAnsi="Symbol" w:cs="Symbol"/>
          <w:sz w:val="22"/>
          <w:szCs w:val="22"/>
        </w:rPr>
        <w:t></w:t>
      </w:r>
      <w:r w:rsidRPr="00C15EE2">
        <w:rPr>
          <w:sz w:val="22"/>
        </w:rPr>
        <w:t xml:space="preserve">    a filmek 50%-a kötelezően nem lehet hazai produkció.</w:t>
      </w:r>
    </w:p>
    <w:p w14:paraId="36A8646A" w14:textId="77777777" w:rsidR="007B0739" w:rsidRPr="00C15EE2" w:rsidRDefault="0000208D">
      <w:pPr>
        <w:spacing w:line="260" w:lineRule="exact"/>
        <w:ind w:left="1256"/>
        <w:rPr>
          <w:sz w:val="22"/>
          <w:szCs w:val="22"/>
        </w:rPr>
      </w:pPr>
      <w:r w:rsidRPr="00C15EE2">
        <w:rPr>
          <w:rFonts w:ascii="Symbol" w:eastAsia="Symbol" w:hAnsi="Symbol" w:cs="Symbol"/>
          <w:position w:val="-1"/>
          <w:sz w:val="22"/>
          <w:szCs w:val="22"/>
        </w:rPr>
        <w:t></w:t>
      </w:r>
      <w:r w:rsidRPr="00C15EE2">
        <w:rPr>
          <w:position w:val="-1"/>
          <w:sz w:val="22"/>
        </w:rPr>
        <w:t xml:space="preserve">    az ilyen országok közül legalább 15-nek kell képviseltetnie magát.</w:t>
      </w:r>
    </w:p>
    <w:p w14:paraId="36A8646B" w14:textId="77777777" w:rsidR="007B0739" w:rsidRPr="00C15EE2" w:rsidRDefault="007B0739">
      <w:pPr>
        <w:spacing w:before="3" w:line="160" w:lineRule="exact"/>
        <w:rPr>
          <w:sz w:val="17"/>
          <w:szCs w:val="17"/>
        </w:rPr>
      </w:pPr>
    </w:p>
    <w:p w14:paraId="36A8646C" w14:textId="77777777" w:rsidR="007B0739" w:rsidRPr="00C15EE2" w:rsidRDefault="007B0739">
      <w:pPr>
        <w:spacing w:line="200" w:lineRule="exact"/>
      </w:pPr>
    </w:p>
    <w:p w14:paraId="36A8646D" w14:textId="77777777" w:rsidR="007B0739" w:rsidRPr="00C15EE2" w:rsidRDefault="0000208D" w:rsidP="00A0487C">
      <w:pPr>
        <w:spacing w:line="240" w:lineRule="exact"/>
        <w:ind w:left="113"/>
        <w:jc w:val="both"/>
        <w:rPr>
          <w:sz w:val="22"/>
          <w:szCs w:val="22"/>
        </w:rPr>
      </w:pPr>
      <w:r w:rsidRPr="00C15EE2">
        <w:rPr>
          <w:spacing w:val="-1"/>
          <w:position w:val="-1"/>
          <w:sz w:val="22"/>
        </w:rPr>
        <w:t>A projekteknek az alábbi időszakok során kell elkezdődnie:</w:t>
      </w:r>
    </w:p>
    <w:p w14:paraId="36A8646E" w14:textId="77777777" w:rsidR="007B0739" w:rsidRDefault="007B0739">
      <w:pPr>
        <w:spacing w:before="19" w:line="240" w:lineRule="exact"/>
        <w:rPr>
          <w:sz w:val="24"/>
          <w:szCs w:val="24"/>
        </w:rPr>
      </w:pPr>
    </w:p>
    <w:p w14:paraId="3D28F0D4" w14:textId="77777777" w:rsidR="00C15EE2" w:rsidRDefault="00C15EE2">
      <w:pPr>
        <w:spacing w:before="19" w:line="240" w:lineRule="exact"/>
        <w:rPr>
          <w:sz w:val="24"/>
          <w:szCs w:val="24"/>
        </w:rPr>
      </w:pPr>
    </w:p>
    <w:p w14:paraId="66ABD49F" w14:textId="77777777" w:rsidR="00C15EE2" w:rsidRDefault="00C15EE2">
      <w:pPr>
        <w:spacing w:before="19" w:line="240" w:lineRule="exact"/>
        <w:rPr>
          <w:sz w:val="24"/>
          <w:szCs w:val="24"/>
        </w:rPr>
      </w:pPr>
    </w:p>
    <w:p w14:paraId="6908CF45" w14:textId="77777777" w:rsidR="00C15EE2" w:rsidRDefault="00C15EE2">
      <w:pPr>
        <w:spacing w:before="19" w:line="240" w:lineRule="exact"/>
        <w:rPr>
          <w:sz w:val="24"/>
          <w:szCs w:val="24"/>
        </w:rPr>
      </w:pPr>
    </w:p>
    <w:p w14:paraId="12047F68" w14:textId="77777777" w:rsidR="00C15EE2" w:rsidRDefault="00C15EE2">
      <w:pPr>
        <w:spacing w:before="19" w:line="240" w:lineRule="exact"/>
        <w:rPr>
          <w:sz w:val="24"/>
          <w:szCs w:val="24"/>
        </w:rPr>
      </w:pPr>
    </w:p>
    <w:p w14:paraId="51987D7D" w14:textId="77777777" w:rsidR="00C15EE2" w:rsidRDefault="00C15EE2">
      <w:pPr>
        <w:spacing w:before="19" w:line="240" w:lineRule="exact"/>
        <w:rPr>
          <w:sz w:val="24"/>
          <w:szCs w:val="24"/>
        </w:rPr>
      </w:pPr>
    </w:p>
    <w:p w14:paraId="621313E7" w14:textId="77777777" w:rsidR="00C15EE2" w:rsidRDefault="00C15EE2">
      <w:pPr>
        <w:spacing w:before="19" w:line="240" w:lineRule="exact"/>
        <w:rPr>
          <w:sz w:val="24"/>
          <w:szCs w:val="24"/>
        </w:rPr>
      </w:pPr>
    </w:p>
    <w:p w14:paraId="10EF698D" w14:textId="77777777" w:rsidR="00C15EE2" w:rsidRDefault="00C15EE2">
      <w:pPr>
        <w:spacing w:before="19" w:line="240" w:lineRule="exact"/>
        <w:rPr>
          <w:sz w:val="24"/>
          <w:szCs w:val="24"/>
        </w:rPr>
      </w:pPr>
    </w:p>
    <w:p w14:paraId="4BB0F786" w14:textId="77777777" w:rsidR="00C15EE2" w:rsidRDefault="00C15EE2">
      <w:pPr>
        <w:spacing w:before="19" w:line="240" w:lineRule="exact"/>
        <w:rPr>
          <w:sz w:val="24"/>
          <w:szCs w:val="24"/>
        </w:rPr>
      </w:pPr>
    </w:p>
    <w:p w14:paraId="5F14BD73" w14:textId="77777777" w:rsidR="00C15EE2" w:rsidRPr="00C15EE2" w:rsidRDefault="00C15EE2">
      <w:pPr>
        <w:spacing w:before="19" w:line="240" w:lineRule="exact"/>
        <w:rPr>
          <w:sz w:val="24"/>
          <w:szCs w:val="24"/>
        </w:rPr>
      </w:pPr>
      <w:bookmarkStart w:id="1" w:name="_GoBack"/>
      <w:bookmarkEnd w:id="1"/>
    </w:p>
    <w:tbl>
      <w:tblPr>
        <w:tblpPr w:leftFromText="141" w:rightFromText="141" w:horzAnchor="page" w:tblpX="1756" w:tblpY="-12390"/>
        <w:tblW w:w="0" w:type="auto"/>
        <w:tblLayout w:type="fixed"/>
        <w:tblCellMar>
          <w:left w:w="0" w:type="dxa"/>
          <w:right w:w="0" w:type="dxa"/>
        </w:tblCellMar>
        <w:tblLook w:val="01E0" w:firstRow="1" w:lastRow="1" w:firstColumn="1" w:lastColumn="1" w:noHBand="0" w:noVBand="0"/>
      </w:tblPr>
      <w:tblGrid>
        <w:gridCol w:w="6"/>
        <w:gridCol w:w="2504"/>
        <w:gridCol w:w="2787"/>
        <w:gridCol w:w="2348"/>
      </w:tblGrid>
      <w:tr w:rsidR="00C15EE2" w:rsidRPr="00C15EE2" w14:paraId="59CBF274" w14:textId="77777777" w:rsidTr="00C15EE2">
        <w:trPr>
          <w:gridBefore w:val="1"/>
          <w:wBefore w:w="6" w:type="dxa"/>
          <w:trHeight w:hRule="exact" w:val="863"/>
        </w:trPr>
        <w:tc>
          <w:tcPr>
            <w:tcW w:w="2504" w:type="dxa"/>
            <w:tcBorders>
              <w:top w:val="single" w:sz="5" w:space="0" w:color="000000"/>
              <w:left w:val="single" w:sz="5" w:space="0" w:color="000000"/>
              <w:bottom w:val="single" w:sz="5" w:space="0" w:color="000000"/>
              <w:right w:val="single" w:sz="5" w:space="0" w:color="000000"/>
            </w:tcBorders>
          </w:tcPr>
          <w:p w14:paraId="002136FE" w14:textId="77777777" w:rsidR="00C15EE2" w:rsidRDefault="00C15EE2" w:rsidP="00C15EE2"/>
          <w:p w14:paraId="15476280" w14:textId="77777777" w:rsidR="00C15EE2" w:rsidRDefault="00C15EE2" w:rsidP="00C15EE2"/>
          <w:p w14:paraId="6E9A9321" w14:textId="77777777" w:rsidR="00C15EE2" w:rsidRDefault="00C15EE2" w:rsidP="00C15EE2"/>
          <w:p w14:paraId="3B0B3DE6" w14:textId="77777777" w:rsidR="00C15EE2" w:rsidRDefault="00C15EE2" w:rsidP="00C15EE2"/>
          <w:p w14:paraId="3324CC9B" w14:textId="77777777" w:rsidR="00C15EE2" w:rsidRPr="00C15EE2" w:rsidRDefault="00C15EE2" w:rsidP="00C15EE2"/>
        </w:tc>
        <w:tc>
          <w:tcPr>
            <w:tcW w:w="2787" w:type="dxa"/>
            <w:tcBorders>
              <w:top w:val="single" w:sz="5" w:space="0" w:color="000000"/>
              <w:left w:val="single" w:sz="5" w:space="0" w:color="000000"/>
              <w:bottom w:val="single" w:sz="5" w:space="0" w:color="000000"/>
              <w:right w:val="single" w:sz="5" w:space="0" w:color="000000"/>
            </w:tcBorders>
          </w:tcPr>
          <w:p w14:paraId="25CA1447" w14:textId="77777777" w:rsidR="00C15EE2" w:rsidRPr="00C15EE2" w:rsidRDefault="00C15EE2" w:rsidP="00C15EE2">
            <w:pPr>
              <w:spacing w:before="5" w:line="240" w:lineRule="exact"/>
              <w:rPr>
                <w:sz w:val="24"/>
                <w:szCs w:val="24"/>
              </w:rPr>
            </w:pPr>
          </w:p>
          <w:p w14:paraId="5478A396" w14:textId="77777777" w:rsidR="00C15EE2" w:rsidRPr="00C15EE2" w:rsidRDefault="00C15EE2" w:rsidP="00C15EE2">
            <w:pPr>
              <w:ind w:left="105"/>
              <w:rPr>
                <w:sz w:val="22"/>
                <w:szCs w:val="22"/>
              </w:rPr>
            </w:pPr>
            <w:r w:rsidRPr="00C15EE2">
              <w:rPr>
                <w:spacing w:val="-1"/>
                <w:sz w:val="22"/>
              </w:rPr>
              <w:t>A tevékenység kezdő időpontja</w:t>
            </w:r>
          </w:p>
        </w:tc>
        <w:tc>
          <w:tcPr>
            <w:tcW w:w="2348" w:type="dxa"/>
            <w:tcBorders>
              <w:top w:val="single" w:sz="5" w:space="0" w:color="000000"/>
              <w:left w:val="single" w:sz="5" w:space="0" w:color="000000"/>
              <w:bottom w:val="single" w:sz="5" w:space="0" w:color="000000"/>
              <w:right w:val="single" w:sz="5" w:space="0" w:color="000000"/>
            </w:tcBorders>
          </w:tcPr>
          <w:p w14:paraId="33288962" w14:textId="77777777" w:rsidR="00C15EE2" w:rsidRPr="00C15EE2" w:rsidRDefault="00C15EE2" w:rsidP="00C15EE2">
            <w:pPr>
              <w:spacing w:before="5" w:line="240" w:lineRule="exact"/>
              <w:rPr>
                <w:sz w:val="24"/>
                <w:szCs w:val="24"/>
              </w:rPr>
            </w:pPr>
          </w:p>
          <w:p w14:paraId="352B50EA" w14:textId="77777777" w:rsidR="00C15EE2" w:rsidRPr="00C15EE2" w:rsidRDefault="00C15EE2" w:rsidP="00C15EE2">
            <w:pPr>
              <w:ind w:left="105"/>
              <w:rPr>
                <w:sz w:val="22"/>
                <w:szCs w:val="22"/>
              </w:rPr>
            </w:pPr>
            <w:r w:rsidRPr="00C15EE2">
              <w:rPr>
                <w:sz w:val="22"/>
              </w:rPr>
              <w:t>A tevékenység időtartama</w:t>
            </w:r>
          </w:p>
        </w:tc>
      </w:tr>
      <w:tr w:rsidR="00C15EE2" w:rsidRPr="00C15EE2" w14:paraId="36A8647D" w14:textId="77777777" w:rsidTr="00C15EE2">
        <w:trPr>
          <w:trHeight w:hRule="exact" w:val="1415"/>
        </w:trPr>
        <w:tc>
          <w:tcPr>
            <w:tcW w:w="2510" w:type="dxa"/>
            <w:gridSpan w:val="2"/>
            <w:tcBorders>
              <w:top w:val="single" w:sz="5" w:space="0" w:color="000000"/>
              <w:left w:val="single" w:sz="5" w:space="0" w:color="000000"/>
              <w:bottom w:val="single" w:sz="5" w:space="0" w:color="000000"/>
              <w:right w:val="single" w:sz="5" w:space="0" w:color="000000"/>
            </w:tcBorders>
          </w:tcPr>
          <w:p w14:paraId="36A86475" w14:textId="77777777" w:rsidR="007B0739" w:rsidRPr="00C15EE2" w:rsidRDefault="007B0739" w:rsidP="00C15EE2">
            <w:pPr>
              <w:spacing w:line="120" w:lineRule="exact"/>
              <w:rPr>
                <w:sz w:val="12"/>
                <w:szCs w:val="12"/>
              </w:rPr>
            </w:pPr>
          </w:p>
          <w:p w14:paraId="36A86476" w14:textId="77777777" w:rsidR="007B0739" w:rsidRPr="00C15EE2" w:rsidRDefault="0000208D" w:rsidP="00C15EE2">
            <w:pPr>
              <w:ind w:left="102"/>
              <w:rPr>
                <w:sz w:val="22"/>
                <w:szCs w:val="22"/>
              </w:rPr>
            </w:pPr>
            <w:r w:rsidRPr="00C15EE2">
              <w:rPr>
                <w:sz w:val="22"/>
              </w:rPr>
              <w:t>Pályázatok benyújtási határideje:</w:t>
            </w:r>
          </w:p>
          <w:p w14:paraId="36A86477" w14:textId="77777777" w:rsidR="007B0739" w:rsidRPr="00C15EE2" w:rsidRDefault="0000208D" w:rsidP="00C15EE2">
            <w:pPr>
              <w:spacing w:before="1"/>
              <w:ind w:left="102"/>
              <w:rPr>
                <w:sz w:val="22"/>
                <w:szCs w:val="22"/>
              </w:rPr>
            </w:pPr>
            <w:r w:rsidRPr="00C15EE2">
              <w:rPr>
                <w:sz w:val="22"/>
              </w:rPr>
              <w:t>201</w:t>
            </w:r>
            <w:r w:rsidR="008A6805" w:rsidRPr="00C15EE2">
              <w:rPr>
                <w:sz w:val="22"/>
              </w:rPr>
              <w:t>5</w:t>
            </w:r>
            <w:r w:rsidRPr="00C15EE2">
              <w:rPr>
                <w:sz w:val="22"/>
              </w:rPr>
              <w:t xml:space="preserve">. </w:t>
            </w:r>
            <w:r w:rsidR="008A6805" w:rsidRPr="00C15EE2">
              <w:rPr>
                <w:sz w:val="22"/>
              </w:rPr>
              <w:t>december</w:t>
            </w:r>
            <w:r w:rsidRPr="00C15EE2">
              <w:rPr>
                <w:sz w:val="22"/>
              </w:rPr>
              <w:t xml:space="preserve"> </w:t>
            </w:r>
            <w:r w:rsidR="008A6805" w:rsidRPr="00C15EE2">
              <w:rPr>
                <w:sz w:val="22"/>
              </w:rPr>
              <w:t>17</w:t>
            </w:r>
            <w:r w:rsidRPr="00C15EE2">
              <w:rPr>
                <w:sz w:val="22"/>
              </w:rPr>
              <w:t>.</w:t>
            </w:r>
          </w:p>
        </w:tc>
        <w:tc>
          <w:tcPr>
            <w:tcW w:w="2787" w:type="dxa"/>
            <w:tcBorders>
              <w:top w:val="single" w:sz="5" w:space="0" w:color="000000"/>
              <w:left w:val="single" w:sz="5" w:space="0" w:color="000000"/>
              <w:bottom w:val="single" w:sz="5" w:space="0" w:color="000000"/>
              <w:right w:val="single" w:sz="5" w:space="0" w:color="000000"/>
            </w:tcBorders>
          </w:tcPr>
          <w:p w14:paraId="36A86478" w14:textId="77777777" w:rsidR="007B0739" w:rsidRPr="00C15EE2" w:rsidRDefault="007B0739" w:rsidP="00C15EE2">
            <w:pPr>
              <w:spacing w:line="120" w:lineRule="exact"/>
              <w:rPr>
                <w:sz w:val="12"/>
                <w:szCs w:val="12"/>
              </w:rPr>
            </w:pPr>
          </w:p>
          <w:p w14:paraId="36A86479" w14:textId="77777777" w:rsidR="007B0739" w:rsidRPr="00C15EE2" w:rsidRDefault="0000208D" w:rsidP="00C15EE2">
            <w:pPr>
              <w:ind w:left="105"/>
              <w:rPr>
                <w:sz w:val="22"/>
                <w:szCs w:val="22"/>
              </w:rPr>
            </w:pPr>
            <w:r w:rsidRPr="00C15EE2">
              <w:rPr>
                <w:spacing w:val="-1"/>
                <w:sz w:val="22"/>
              </w:rPr>
              <w:t>201</w:t>
            </w:r>
            <w:r w:rsidR="008A6805" w:rsidRPr="00C15EE2">
              <w:rPr>
                <w:spacing w:val="-1"/>
                <w:sz w:val="22"/>
              </w:rPr>
              <w:t>6</w:t>
            </w:r>
            <w:r w:rsidRPr="00C15EE2">
              <w:rPr>
                <w:spacing w:val="-1"/>
                <w:sz w:val="22"/>
              </w:rPr>
              <w:t>.05.01 és</w:t>
            </w:r>
          </w:p>
          <w:p w14:paraId="36A8647A" w14:textId="77777777" w:rsidR="007B0739" w:rsidRPr="00C15EE2" w:rsidRDefault="0000208D" w:rsidP="00C15EE2">
            <w:pPr>
              <w:spacing w:before="1"/>
              <w:ind w:left="105"/>
              <w:rPr>
                <w:sz w:val="22"/>
                <w:szCs w:val="22"/>
              </w:rPr>
            </w:pPr>
            <w:r w:rsidRPr="00C15EE2">
              <w:rPr>
                <w:sz w:val="22"/>
              </w:rPr>
              <w:t>201</w:t>
            </w:r>
            <w:r w:rsidR="008A6805" w:rsidRPr="00C15EE2">
              <w:rPr>
                <w:sz w:val="22"/>
              </w:rPr>
              <w:t>6</w:t>
            </w:r>
            <w:r w:rsidRPr="00C15EE2">
              <w:rPr>
                <w:sz w:val="22"/>
              </w:rPr>
              <w:t>.10.31. között</w:t>
            </w:r>
          </w:p>
        </w:tc>
        <w:tc>
          <w:tcPr>
            <w:tcW w:w="2348" w:type="dxa"/>
            <w:tcBorders>
              <w:top w:val="single" w:sz="5" w:space="0" w:color="000000"/>
              <w:left w:val="single" w:sz="5" w:space="0" w:color="000000"/>
              <w:bottom w:val="single" w:sz="5" w:space="0" w:color="000000"/>
              <w:right w:val="single" w:sz="5" w:space="0" w:color="000000"/>
            </w:tcBorders>
          </w:tcPr>
          <w:p w14:paraId="36A8647B" w14:textId="77777777" w:rsidR="007B0739" w:rsidRPr="00C15EE2" w:rsidRDefault="007B0739" w:rsidP="00C15EE2">
            <w:pPr>
              <w:spacing w:before="7" w:line="240" w:lineRule="exact"/>
              <w:rPr>
                <w:sz w:val="24"/>
                <w:szCs w:val="24"/>
              </w:rPr>
            </w:pPr>
          </w:p>
          <w:p w14:paraId="36A8647C" w14:textId="77777777" w:rsidR="007B0739" w:rsidRPr="00C15EE2" w:rsidRDefault="0000208D" w:rsidP="00C15EE2">
            <w:pPr>
              <w:ind w:left="105"/>
              <w:rPr>
                <w:sz w:val="22"/>
                <w:szCs w:val="22"/>
              </w:rPr>
            </w:pPr>
            <w:r w:rsidRPr="00C15EE2">
              <w:rPr>
                <w:sz w:val="22"/>
              </w:rPr>
              <w:t>1</w:t>
            </w:r>
            <w:r w:rsidR="008A6805" w:rsidRPr="00C15EE2">
              <w:rPr>
                <w:sz w:val="22"/>
              </w:rPr>
              <w:t>2</w:t>
            </w:r>
            <w:r w:rsidRPr="00C15EE2">
              <w:rPr>
                <w:sz w:val="22"/>
              </w:rPr>
              <w:t xml:space="preserve"> hónap</w:t>
            </w:r>
          </w:p>
        </w:tc>
      </w:tr>
      <w:tr w:rsidR="00C15EE2" w:rsidRPr="00C15EE2" w14:paraId="36A86486" w14:textId="77777777" w:rsidTr="00C15EE2">
        <w:trPr>
          <w:trHeight w:hRule="exact" w:val="1318"/>
        </w:trPr>
        <w:tc>
          <w:tcPr>
            <w:tcW w:w="2510" w:type="dxa"/>
            <w:gridSpan w:val="2"/>
            <w:tcBorders>
              <w:top w:val="single" w:sz="5" w:space="0" w:color="000000"/>
              <w:left w:val="single" w:sz="5" w:space="0" w:color="000000"/>
              <w:bottom w:val="single" w:sz="5" w:space="0" w:color="000000"/>
              <w:right w:val="single" w:sz="5" w:space="0" w:color="000000"/>
            </w:tcBorders>
          </w:tcPr>
          <w:p w14:paraId="36A8647E" w14:textId="77777777" w:rsidR="007B0739" w:rsidRPr="00C15EE2" w:rsidRDefault="007B0739" w:rsidP="00C15EE2">
            <w:pPr>
              <w:spacing w:line="120" w:lineRule="exact"/>
              <w:rPr>
                <w:sz w:val="12"/>
                <w:szCs w:val="12"/>
              </w:rPr>
            </w:pPr>
          </w:p>
          <w:p w14:paraId="36A8647F" w14:textId="77777777" w:rsidR="007B0739" w:rsidRPr="00C15EE2" w:rsidRDefault="0000208D" w:rsidP="00C15EE2">
            <w:pPr>
              <w:ind w:left="102"/>
              <w:rPr>
                <w:sz w:val="22"/>
                <w:szCs w:val="22"/>
              </w:rPr>
            </w:pPr>
            <w:r w:rsidRPr="00C15EE2">
              <w:rPr>
                <w:sz w:val="22"/>
              </w:rPr>
              <w:t>Pályázatok benyújtási határideje:</w:t>
            </w:r>
          </w:p>
          <w:p w14:paraId="36A86480" w14:textId="77777777" w:rsidR="007B0739" w:rsidRPr="00C15EE2" w:rsidRDefault="0000208D" w:rsidP="00C15EE2">
            <w:pPr>
              <w:spacing w:line="240" w:lineRule="exact"/>
              <w:ind w:left="102"/>
              <w:rPr>
                <w:sz w:val="22"/>
                <w:szCs w:val="22"/>
              </w:rPr>
            </w:pPr>
            <w:r w:rsidRPr="00C15EE2">
              <w:rPr>
                <w:sz w:val="22"/>
              </w:rPr>
              <w:t>201</w:t>
            </w:r>
            <w:r w:rsidR="008A6805" w:rsidRPr="00C15EE2">
              <w:rPr>
                <w:sz w:val="22"/>
              </w:rPr>
              <w:t>6</w:t>
            </w:r>
            <w:r w:rsidRPr="00C15EE2">
              <w:rPr>
                <w:sz w:val="22"/>
              </w:rPr>
              <w:t xml:space="preserve">. </w:t>
            </w:r>
            <w:r w:rsidR="008A6805" w:rsidRPr="00C15EE2">
              <w:rPr>
                <w:sz w:val="22"/>
              </w:rPr>
              <w:t>április</w:t>
            </w:r>
            <w:r w:rsidRPr="00C15EE2">
              <w:rPr>
                <w:sz w:val="22"/>
              </w:rPr>
              <w:t xml:space="preserve"> </w:t>
            </w:r>
            <w:r w:rsidR="008A6805" w:rsidRPr="00C15EE2">
              <w:rPr>
                <w:sz w:val="22"/>
              </w:rPr>
              <w:t>28</w:t>
            </w:r>
            <w:r w:rsidRPr="00C15EE2">
              <w:rPr>
                <w:sz w:val="22"/>
              </w:rPr>
              <w:t>.</w:t>
            </w:r>
          </w:p>
        </w:tc>
        <w:tc>
          <w:tcPr>
            <w:tcW w:w="2787" w:type="dxa"/>
            <w:tcBorders>
              <w:top w:val="single" w:sz="5" w:space="0" w:color="000000"/>
              <w:left w:val="single" w:sz="5" w:space="0" w:color="000000"/>
              <w:bottom w:val="single" w:sz="5" w:space="0" w:color="000000"/>
              <w:right w:val="single" w:sz="5" w:space="0" w:color="000000"/>
            </w:tcBorders>
          </w:tcPr>
          <w:p w14:paraId="36A86481" w14:textId="77777777" w:rsidR="007B0739" w:rsidRPr="00C15EE2" w:rsidRDefault="007B0739" w:rsidP="00C15EE2">
            <w:pPr>
              <w:spacing w:line="120" w:lineRule="exact"/>
              <w:rPr>
                <w:sz w:val="12"/>
                <w:szCs w:val="12"/>
              </w:rPr>
            </w:pPr>
          </w:p>
          <w:p w14:paraId="36A86482" w14:textId="77777777" w:rsidR="007B0739" w:rsidRPr="00C15EE2" w:rsidRDefault="0000208D" w:rsidP="00C15EE2">
            <w:pPr>
              <w:ind w:left="105"/>
              <w:rPr>
                <w:sz w:val="22"/>
                <w:szCs w:val="22"/>
              </w:rPr>
            </w:pPr>
            <w:r w:rsidRPr="00C15EE2">
              <w:rPr>
                <w:spacing w:val="-1"/>
                <w:sz w:val="22"/>
              </w:rPr>
              <w:t>201</w:t>
            </w:r>
            <w:r w:rsidR="008A6805" w:rsidRPr="00C15EE2">
              <w:rPr>
                <w:spacing w:val="-1"/>
                <w:sz w:val="22"/>
              </w:rPr>
              <w:t>6</w:t>
            </w:r>
            <w:r w:rsidRPr="00C15EE2">
              <w:rPr>
                <w:spacing w:val="-1"/>
                <w:sz w:val="22"/>
              </w:rPr>
              <w:t>.11.01 és</w:t>
            </w:r>
          </w:p>
          <w:p w14:paraId="36A86483" w14:textId="77777777" w:rsidR="007B0739" w:rsidRPr="00C15EE2" w:rsidRDefault="0000208D" w:rsidP="00C15EE2">
            <w:pPr>
              <w:spacing w:line="240" w:lineRule="exact"/>
              <w:ind w:left="105"/>
              <w:rPr>
                <w:sz w:val="22"/>
                <w:szCs w:val="22"/>
              </w:rPr>
            </w:pPr>
            <w:r w:rsidRPr="00C15EE2">
              <w:rPr>
                <w:sz w:val="22"/>
              </w:rPr>
              <w:t>201</w:t>
            </w:r>
            <w:r w:rsidR="008A6805" w:rsidRPr="00C15EE2">
              <w:rPr>
                <w:sz w:val="22"/>
              </w:rPr>
              <w:t>7</w:t>
            </w:r>
            <w:r w:rsidRPr="00C15EE2">
              <w:rPr>
                <w:sz w:val="22"/>
              </w:rPr>
              <w:t>.04.30. között</w:t>
            </w:r>
          </w:p>
        </w:tc>
        <w:tc>
          <w:tcPr>
            <w:tcW w:w="2348" w:type="dxa"/>
            <w:tcBorders>
              <w:top w:val="single" w:sz="5" w:space="0" w:color="000000"/>
              <w:left w:val="single" w:sz="5" w:space="0" w:color="000000"/>
              <w:bottom w:val="single" w:sz="5" w:space="0" w:color="000000"/>
              <w:right w:val="single" w:sz="5" w:space="0" w:color="000000"/>
            </w:tcBorders>
          </w:tcPr>
          <w:p w14:paraId="36A86484" w14:textId="77777777" w:rsidR="007B0739" w:rsidRPr="00C15EE2" w:rsidRDefault="007B0739" w:rsidP="00C15EE2">
            <w:pPr>
              <w:spacing w:before="5" w:line="240" w:lineRule="exact"/>
              <w:rPr>
                <w:sz w:val="24"/>
                <w:szCs w:val="24"/>
              </w:rPr>
            </w:pPr>
          </w:p>
          <w:p w14:paraId="36A86485" w14:textId="77777777" w:rsidR="007B0739" w:rsidRPr="00C15EE2" w:rsidRDefault="008A6805" w:rsidP="00C15EE2">
            <w:pPr>
              <w:ind w:left="105"/>
              <w:rPr>
                <w:sz w:val="22"/>
                <w:szCs w:val="22"/>
              </w:rPr>
            </w:pPr>
            <w:r w:rsidRPr="00C15EE2">
              <w:rPr>
                <w:sz w:val="22"/>
              </w:rPr>
              <w:t>12</w:t>
            </w:r>
            <w:r w:rsidR="0000208D" w:rsidRPr="00C15EE2">
              <w:rPr>
                <w:sz w:val="22"/>
              </w:rPr>
              <w:t xml:space="preserve"> hónap</w:t>
            </w:r>
          </w:p>
        </w:tc>
      </w:tr>
    </w:tbl>
    <w:p w14:paraId="36A86487" w14:textId="77777777" w:rsidR="007B0739" w:rsidRPr="00C15EE2" w:rsidRDefault="007B0739">
      <w:pPr>
        <w:spacing w:line="200" w:lineRule="exact"/>
      </w:pPr>
    </w:p>
    <w:p w14:paraId="36A86488" w14:textId="77777777" w:rsidR="007B0739" w:rsidRPr="00C15EE2" w:rsidRDefault="007B0739">
      <w:pPr>
        <w:spacing w:before="2" w:line="260" w:lineRule="exact"/>
        <w:rPr>
          <w:sz w:val="26"/>
          <w:szCs w:val="26"/>
        </w:rPr>
      </w:pPr>
    </w:p>
    <w:p w14:paraId="36A86489" w14:textId="77777777" w:rsidR="0027137B" w:rsidRPr="00C15EE2" w:rsidRDefault="0027137B">
      <w:pPr>
        <w:spacing w:before="2" w:line="260" w:lineRule="exact"/>
        <w:rPr>
          <w:sz w:val="26"/>
          <w:szCs w:val="26"/>
        </w:rPr>
      </w:pPr>
    </w:p>
    <w:p w14:paraId="36A8648A" w14:textId="77777777" w:rsidR="0027137B" w:rsidRPr="00C15EE2" w:rsidRDefault="0027137B">
      <w:pPr>
        <w:spacing w:before="2" w:line="260" w:lineRule="exact"/>
        <w:rPr>
          <w:sz w:val="26"/>
          <w:szCs w:val="26"/>
        </w:rPr>
      </w:pPr>
    </w:p>
    <w:p w14:paraId="36A8648B" w14:textId="77777777" w:rsidR="0027137B" w:rsidRPr="00C15EE2" w:rsidRDefault="0027137B">
      <w:pPr>
        <w:spacing w:before="2" w:line="260" w:lineRule="exact"/>
        <w:rPr>
          <w:sz w:val="26"/>
          <w:szCs w:val="26"/>
        </w:rPr>
      </w:pPr>
    </w:p>
    <w:p w14:paraId="36A8648C" w14:textId="77777777" w:rsidR="0027137B" w:rsidRPr="00C15EE2" w:rsidRDefault="0027137B">
      <w:pPr>
        <w:spacing w:before="2" w:line="260" w:lineRule="exact"/>
        <w:rPr>
          <w:sz w:val="26"/>
          <w:szCs w:val="26"/>
        </w:rPr>
      </w:pPr>
    </w:p>
    <w:p w14:paraId="36A8648D" w14:textId="77777777" w:rsidR="0027137B" w:rsidRPr="00C15EE2" w:rsidRDefault="0027137B">
      <w:pPr>
        <w:spacing w:before="2" w:line="260" w:lineRule="exact"/>
        <w:rPr>
          <w:sz w:val="26"/>
          <w:szCs w:val="26"/>
        </w:rPr>
      </w:pPr>
    </w:p>
    <w:p w14:paraId="36A8648E" w14:textId="77777777" w:rsidR="0027137B" w:rsidRPr="00C15EE2" w:rsidRDefault="0027137B">
      <w:pPr>
        <w:spacing w:before="2" w:line="260" w:lineRule="exact"/>
        <w:rPr>
          <w:sz w:val="26"/>
          <w:szCs w:val="26"/>
        </w:rPr>
      </w:pPr>
    </w:p>
    <w:p w14:paraId="36A8648F" w14:textId="77777777" w:rsidR="0027137B" w:rsidRPr="00C15EE2" w:rsidRDefault="0027137B">
      <w:pPr>
        <w:spacing w:before="2" w:line="260" w:lineRule="exact"/>
        <w:rPr>
          <w:sz w:val="26"/>
          <w:szCs w:val="26"/>
        </w:rPr>
      </w:pPr>
    </w:p>
    <w:p w14:paraId="36A86490" w14:textId="77777777" w:rsidR="0027137B" w:rsidRPr="00C15EE2" w:rsidRDefault="0027137B">
      <w:pPr>
        <w:spacing w:before="2" w:line="260" w:lineRule="exact"/>
        <w:rPr>
          <w:sz w:val="26"/>
          <w:szCs w:val="26"/>
        </w:rPr>
      </w:pPr>
    </w:p>
    <w:p w14:paraId="36A86491" w14:textId="77777777" w:rsidR="007B0739" w:rsidRPr="00C15EE2" w:rsidRDefault="0000208D">
      <w:pPr>
        <w:spacing w:before="36" w:line="240" w:lineRule="exact"/>
        <w:ind w:left="116" w:right="87"/>
        <w:jc w:val="both"/>
        <w:rPr>
          <w:sz w:val="22"/>
          <w:szCs w:val="22"/>
        </w:rPr>
      </w:pPr>
      <w:r w:rsidRPr="00C15EE2">
        <w:rPr>
          <w:spacing w:val="2"/>
          <w:sz w:val="22"/>
        </w:rPr>
        <w:t xml:space="preserve">A projekt a tevékenység kezdő dátuma előtt </w:t>
      </w:r>
      <w:r w:rsidR="00991742" w:rsidRPr="00C15EE2">
        <w:rPr>
          <w:spacing w:val="2"/>
          <w:sz w:val="22"/>
        </w:rPr>
        <w:t>8</w:t>
      </w:r>
      <w:r w:rsidRPr="00C15EE2">
        <w:rPr>
          <w:spacing w:val="2"/>
          <w:sz w:val="22"/>
        </w:rPr>
        <w:t xml:space="preserve"> hónappal indul és ezen dátum után 4 hónappal ér véget. A projektek maximális tartama 1</w:t>
      </w:r>
      <w:r w:rsidR="00991742" w:rsidRPr="00C15EE2">
        <w:rPr>
          <w:spacing w:val="2"/>
          <w:sz w:val="22"/>
        </w:rPr>
        <w:t>2</w:t>
      </w:r>
      <w:r w:rsidRPr="00C15EE2">
        <w:rPr>
          <w:spacing w:val="2"/>
          <w:sz w:val="22"/>
        </w:rPr>
        <w:t xml:space="preserve"> hónap.</w:t>
      </w:r>
    </w:p>
    <w:p w14:paraId="36A86492" w14:textId="77777777" w:rsidR="007B0739" w:rsidRPr="00C15EE2" w:rsidRDefault="007B0739">
      <w:pPr>
        <w:spacing w:before="9" w:line="100" w:lineRule="exact"/>
        <w:rPr>
          <w:sz w:val="11"/>
          <w:szCs w:val="11"/>
        </w:rPr>
      </w:pPr>
    </w:p>
    <w:p w14:paraId="36A86493" w14:textId="77777777" w:rsidR="007B0739" w:rsidRPr="00C15EE2" w:rsidRDefault="0000208D">
      <w:pPr>
        <w:ind w:left="116" w:right="76"/>
        <w:jc w:val="both"/>
        <w:rPr>
          <w:sz w:val="22"/>
          <w:szCs w:val="22"/>
        </w:rPr>
      </w:pPr>
      <w:r w:rsidRPr="00C15EE2">
        <w:rPr>
          <w:spacing w:val="-1"/>
          <w:sz w:val="22"/>
        </w:rPr>
        <w:t xml:space="preserve">Amennyiben azonban a megállapodás </w:t>
      </w:r>
      <w:r w:rsidR="003C20AA" w:rsidRPr="00C15EE2">
        <w:rPr>
          <w:spacing w:val="-1"/>
          <w:sz w:val="22"/>
        </w:rPr>
        <w:t xml:space="preserve">vagy a támogatási döntés </w:t>
      </w:r>
      <w:r w:rsidRPr="00C15EE2">
        <w:rPr>
          <w:spacing w:val="-1"/>
          <w:sz w:val="22"/>
        </w:rPr>
        <w:t>aláírását</w:t>
      </w:r>
      <w:r w:rsidR="003C20AA" w:rsidRPr="00C15EE2">
        <w:rPr>
          <w:spacing w:val="-1"/>
          <w:sz w:val="22"/>
        </w:rPr>
        <w:t xml:space="preserve"> </w:t>
      </w:r>
      <w:r w:rsidRPr="00C15EE2">
        <w:rPr>
          <w:spacing w:val="-1"/>
          <w:sz w:val="22"/>
        </w:rPr>
        <w:t>és a projekt kezdetét követően kiderül, hogy a kedvezményezett, rajta kívül álló, megfelelően megindokolt ok miatt nem tudja befejezni a projektet a megadott időszak alatt, engedélyezhető a támogatható időszak meghosszabbítása. Az időszak maximálisan további 6 hónappal hosszabbítható meg, ha ezt a megállapodásban rögzített határidő lejárta előtt kérvényezik. A projektek maximális tartama 1</w:t>
      </w:r>
      <w:r w:rsidR="003C20AA" w:rsidRPr="00C15EE2">
        <w:rPr>
          <w:spacing w:val="-1"/>
          <w:sz w:val="22"/>
        </w:rPr>
        <w:t>8</w:t>
      </w:r>
      <w:r w:rsidRPr="00C15EE2">
        <w:rPr>
          <w:spacing w:val="-1"/>
          <w:sz w:val="22"/>
        </w:rPr>
        <w:t xml:space="preserve"> hónap.</w:t>
      </w:r>
    </w:p>
    <w:p w14:paraId="36A86494" w14:textId="77777777" w:rsidR="007B0739" w:rsidRPr="00C15EE2" w:rsidRDefault="007B0739">
      <w:pPr>
        <w:spacing w:before="13" w:line="240" w:lineRule="exact"/>
        <w:rPr>
          <w:sz w:val="24"/>
          <w:szCs w:val="24"/>
        </w:rPr>
      </w:pPr>
    </w:p>
    <w:p w14:paraId="36A86495" w14:textId="77777777" w:rsidR="007B0739" w:rsidRPr="00C15EE2" w:rsidRDefault="0000208D" w:rsidP="00A0487C">
      <w:pPr>
        <w:ind w:left="113"/>
        <w:jc w:val="both"/>
        <w:rPr>
          <w:spacing w:val="2"/>
          <w:sz w:val="22"/>
        </w:rPr>
      </w:pPr>
      <w:r w:rsidRPr="00C15EE2">
        <w:rPr>
          <w:spacing w:val="2"/>
          <w:sz w:val="22"/>
        </w:rPr>
        <w:t>A következő rendezvények nem számítanak támogathatónak:</w:t>
      </w:r>
    </w:p>
    <w:p w14:paraId="36A86496" w14:textId="77777777" w:rsidR="003C20AA" w:rsidRPr="00C15EE2" w:rsidRDefault="003C20AA" w:rsidP="00A0487C">
      <w:pPr>
        <w:ind w:left="113"/>
        <w:jc w:val="both"/>
        <w:rPr>
          <w:sz w:val="22"/>
          <w:szCs w:val="22"/>
        </w:rPr>
      </w:pPr>
    </w:p>
    <w:p w14:paraId="36A86497" w14:textId="77777777" w:rsidR="007B0739" w:rsidRPr="00C15EE2" w:rsidRDefault="0000208D" w:rsidP="00A0487C">
      <w:pPr>
        <w:spacing w:before="5" w:line="240" w:lineRule="exact"/>
        <w:ind w:left="116" w:right="78"/>
        <w:jc w:val="both"/>
        <w:rPr>
          <w:sz w:val="22"/>
        </w:rPr>
      </w:pPr>
      <w:r w:rsidRPr="00C15EE2">
        <w:rPr>
          <w:sz w:val="22"/>
        </w:rPr>
        <w:t>- Olyan alkotásoknak szentelt fesztiválok, amelyek nem minősülnek támogathatónak, pl. reklámok, eseményekről adott élő közvetítések, zenei videók, videojátékok, amatőr filmek, mobiltelefonos filmek valamint nem narratív jellegű művészeti alkotások</w:t>
      </w:r>
      <w:r w:rsidR="00A0487C" w:rsidRPr="00C15EE2">
        <w:rPr>
          <w:sz w:val="22"/>
        </w:rPr>
        <w:t xml:space="preserve">. Tematikus fesztiválok (példák: </w:t>
      </w:r>
      <w:r w:rsidR="00FE51AF" w:rsidRPr="00C15EE2">
        <w:rPr>
          <w:sz w:val="22"/>
        </w:rPr>
        <w:t>régészet vagy antropológia, orvostudomány, madártan, tudomány, környezet, turizmus, sport stb.)</w:t>
      </w:r>
    </w:p>
    <w:p w14:paraId="36A86498" w14:textId="77777777" w:rsidR="003C20AA" w:rsidRPr="00C15EE2" w:rsidRDefault="003C20AA" w:rsidP="00A0487C">
      <w:pPr>
        <w:spacing w:before="5" w:line="240" w:lineRule="exact"/>
        <w:ind w:left="116" w:right="78"/>
        <w:jc w:val="both"/>
        <w:rPr>
          <w:sz w:val="22"/>
        </w:rPr>
      </w:pPr>
    </w:p>
    <w:p w14:paraId="36A86499" w14:textId="77777777" w:rsidR="003C20AA" w:rsidRPr="00C15EE2" w:rsidRDefault="003C20AA" w:rsidP="00A0487C">
      <w:pPr>
        <w:spacing w:before="5" w:line="240" w:lineRule="exact"/>
        <w:ind w:left="116" w:right="78"/>
        <w:jc w:val="both"/>
        <w:rPr>
          <w:sz w:val="22"/>
          <w:szCs w:val="22"/>
        </w:rPr>
      </w:pPr>
      <w:r w:rsidRPr="00C15EE2">
        <w:rPr>
          <w:sz w:val="22"/>
          <w:szCs w:val="22"/>
        </w:rPr>
        <w:t>Kizárólag az alkalmassági szempontoknak megfelelő pályázati jelentkezéseket vesszük figyelembe a támogatás odaítélésekor. Amennyiben egy pályázat alkalmatlannak minősül, a pályázót levélben értesítjük a döntés indokairól.</w:t>
      </w:r>
    </w:p>
    <w:p w14:paraId="36A8649A" w14:textId="77777777" w:rsidR="007B0739" w:rsidRPr="00C15EE2" w:rsidRDefault="007B0739">
      <w:pPr>
        <w:spacing w:before="10" w:line="120" w:lineRule="exact"/>
        <w:rPr>
          <w:sz w:val="13"/>
          <w:szCs w:val="13"/>
        </w:rPr>
      </w:pPr>
    </w:p>
    <w:p w14:paraId="36A8649B" w14:textId="77777777" w:rsidR="007B0739" w:rsidRPr="00C15EE2" w:rsidRDefault="007B0739">
      <w:pPr>
        <w:spacing w:line="200" w:lineRule="exact"/>
      </w:pPr>
    </w:p>
    <w:p w14:paraId="36A8649C" w14:textId="77777777" w:rsidR="007B0739" w:rsidRPr="00C15EE2" w:rsidRDefault="007B0739">
      <w:pPr>
        <w:spacing w:line="200" w:lineRule="exact"/>
      </w:pPr>
    </w:p>
    <w:p w14:paraId="36A8649D" w14:textId="77777777" w:rsidR="007B0739" w:rsidRPr="00C15EE2" w:rsidRDefault="00DA6F71">
      <w:pPr>
        <w:spacing w:line="240" w:lineRule="exact"/>
        <w:ind w:left="116"/>
        <w:rPr>
          <w:sz w:val="22"/>
          <w:szCs w:val="22"/>
        </w:rPr>
      </w:pPr>
      <w:r w:rsidRPr="00C15EE2">
        <w:rPr>
          <w:b/>
          <w:position w:val="-1"/>
          <w:sz w:val="22"/>
        </w:rPr>
        <w:t>7</w:t>
      </w:r>
      <w:r w:rsidR="0000208D" w:rsidRPr="00C15EE2">
        <w:rPr>
          <w:b/>
          <w:position w:val="-1"/>
          <w:sz w:val="22"/>
        </w:rPr>
        <w:t>.          KIZÁRÁSI SZEMPONTOK</w:t>
      </w:r>
    </w:p>
    <w:p w14:paraId="36A8649E" w14:textId="77777777" w:rsidR="007B0739" w:rsidRPr="00C15EE2" w:rsidRDefault="007B0739">
      <w:pPr>
        <w:spacing w:before="14" w:line="240" w:lineRule="exact"/>
        <w:rPr>
          <w:sz w:val="24"/>
          <w:szCs w:val="24"/>
        </w:rPr>
      </w:pPr>
    </w:p>
    <w:p w14:paraId="36A8649F" w14:textId="77777777" w:rsidR="007B0739" w:rsidRPr="00C15EE2" w:rsidRDefault="00DA6F71">
      <w:pPr>
        <w:spacing w:before="32" w:line="240" w:lineRule="exact"/>
        <w:ind w:left="116"/>
        <w:rPr>
          <w:sz w:val="22"/>
          <w:szCs w:val="22"/>
        </w:rPr>
      </w:pPr>
      <w:r w:rsidRPr="00C15EE2">
        <w:rPr>
          <w:b/>
          <w:i/>
          <w:position w:val="-1"/>
          <w:sz w:val="22"/>
          <w:u w:val="thick" w:color="000000"/>
        </w:rPr>
        <w:t>7</w:t>
      </w:r>
      <w:r w:rsidR="0000208D" w:rsidRPr="00C15EE2">
        <w:rPr>
          <w:b/>
          <w:i/>
          <w:position w:val="-1"/>
          <w:sz w:val="22"/>
          <w:u w:val="thick" w:color="000000"/>
        </w:rPr>
        <w:t>,1.       Kizárás a részvételből</w:t>
      </w:r>
    </w:p>
    <w:p w14:paraId="36A864A0" w14:textId="77777777" w:rsidR="007B0739" w:rsidRPr="00C15EE2" w:rsidRDefault="007B0739">
      <w:pPr>
        <w:spacing w:before="1" w:line="220" w:lineRule="exact"/>
        <w:rPr>
          <w:sz w:val="22"/>
          <w:szCs w:val="22"/>
        </w:rPr>
      </w:pPr>
    </w:p>
    <w:p w14:paraId="36A864A1" w14:textId="77777777" w:rsidR="007B0739" w:rsidRPr="00C15EE2" w:rsidRDefault="0000208D">
      <w:pPr>
        <w:spacing w:before="36" w:line="240" w:lineRule="exact"/>
        <w:ind w:left="116" w:right="81"/>
        <w:rPr>
          <w:sz w:val="22"/>
          <w:szCs w:val="22"/>
        </w:rPr>
      </w:pPr>
      <w:r w:rsidRPr="00C15EE2">
        <w:rPr>
          <w:spacing w:val="-1"/>
          <w:sz w:val="22"/>
        </w:rPr>
        <w:t>Kizárásra kerülnek azok a pályázók, amelyek az alábbi helyzetek valamelyikének alanyai:</w:t>
      </w:r>
    </w:p>
    <w:p w14:paraId="36A864A2" w14:textId="77777777" w:rsidR="007B0739" w:rsidRPr="00C15EE2" w:rsidRDefault="0000208D">
      <w:pPr>
        <w:spacing w:before="78"/>
        <w:ind w:left="836" w:right="78" w:hanging="720"/>
        <w:jc w:val="both"/>
        <w:rPr>
          <w:sz w:val="22"/>
          <w:szCs w:val="22"/>
        </w:rPr>
      </w:pPr>
      <w:r w:rsidRPr="00C15EE2">
        <w:rPr>
          <w:spacing w:val="1"/>
          <w:sz w:val="22"/>
        </w:rPr>
        <w:t>a)</w:t>
      </w:r>
      <w:r w:rsidRPr="00C15EE2">
        <w:tab/>
      </w:r>
      <w:r w:rsidRPr="00C15EE2">
        <w:rPr>
          <w:spacing w:val="1"/>
          <w:sz w:val="22"/>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14:paraId="36A864A3" w14:textId="77777777" w:rsidR="007B0739" w:rsidRPr="00C15EE2" w:rsidRDefault="0000208D">
      <w:pPr>
        <w:spacing w:before="1" w:line="240" w:lineRule="exact"/>
        <w:ind w:left="836" w:right="77" w:hanging="720"/>
        <w:jc w:val="both"/>
        <w:rPr>
          <w:sz w:val="22"/>
          <w:szCs w:val="22"/>
        </w:rPr>
      </w:pPr>
      <w:r w:rsidRPr="00C15EE2">
        <w:rPr>
          <w:spacing w:val="1"/>
          <w:sz w:val="22"/>
        </w:rPr>
        <w:t>(b)</w:t>
      </w:r>
      <w:r w:rsidRPr="00C15EE2">
        <w:tab/>
      </w:r>
      <w:r w:rsidRPr="00C15EE2">
        <w:rPr>
          <w:spacing w:val="1"/>
          <w:sz w:val="22"/>
        </w:rPr>
        <w:t xml:space="preserve">őket személyesen, vagy az őket képviselő, nevükben döntési vagy ellenőrzési jogkörrel rendelkező személyeket szakmai magatartásukra vonatkozó bűncselekmény miatt </w:t>
      </w:r>
    </w:p>
    <w:p w14:paraId="36A864A4" w14:textId="77777777" w:rsidR="007B0739" w:rsidRPr="00C15EE2" w:rsidRDefault="0000208D">
      <w:pPr>
        <w:spacing w:line="240" w:lineRule="exact"/>
        <w:ind w:left="836"/>
        <w:rPr>
          <w:sz w:val="22"/>
          <w:szCs w:val="22"/>
        </w:rPr>
      </w:pPr>
      <w:r w:rsidRPr="00C15EE2">
        <w:rPr>
          <w:sz w:val="22"/>
        </w:rPr>
        <w:t>jogerős ítéletben elítélték egy olyan tagállamban, amely jogosult jogerős ítéletet hozni;</w:t>
      </w:r>
    </w:p>
    <w:p w14:paraId="36A864A5" w14:textId="77777777" w:rsidR="007B0739" w:rsidRPr="00C15EE2" w:rsidRDefault="0000208D">
      <w:pPr>
        <w:spacing w:before="5" w:line="240" w:lineRule="exact"/>
        <w:ind w:left="836" w:right="77" w:hanging="720"/>
        <w:jc w:val="both"/>
        <w:rPr>
          <w:sz w:val="22"/>
          <w:szCs w:val="22"/>
        </w:rPr>
      </w:pPr>
      <w:r w:rsidRPr="00C15EE2">
        <w:rPr>
          <w:spacing w:val="1"/>
          <w:sz w:val="22"/>
        </w:rPr>
        <w:t>c)</w:t>
      </w:r>
      <w:r w:rsidRPr="00C15EE2">
        <w:tab/>
      </w:r>
      <w:r w:rsidRPr="00C15EE2">
        <w:rPr>
          <w:spacing w:val="1"/>
          <w:sz w:val="22"/>
        </w:rPr>
        <w:t>súlyos szakmai vétségben bűnös, amely a szerződő hatóság által elfogadott bármely eszközzel bizonyított, ideértve az Európai Beruházási Bank (EBB) és más nemzetközi szervezetek döntéseit is;</w:t>
      </w:r>
    </w:p>
    <w:p w14:paraId="36A864A6" w14:textId="77777777" w:rsidR="007B0739" w:rsidRPr="00C15EE2" w:rsidRDefault="0000208D">
      <w:pPr>
        <w:spacing w:before="2" w:line="240" w:lineRule="exact"/>
        <w:ind w:left="836" w:right="82" w:hanging="720"/>
        <w:jc w:val="both"/>
        <w:rPr>
          <w:sz w:val="22"/>
          <w:szCs w:val="22"/>
        </w:rPr>
      </w:pPr>
      <w:r w:rsidRPr="00C15EE2">
        <w:rPr>
          <w:spacing w:val="1"/>
          <w:sz w:val="22"/>
        </w:rPr>
        <w:t>d)</w:t>
      </w:r>
      <w:r w:rsidRPr="00C15EE2">
        <w:tab/>
      </w:r>
      <w:r w:rsidRPr="00C15EE2">
        <w:rPr>
          <w:spacing w:val="1"/>
          <w:sz w:val="22"/>
        </w:rPr>
        <w:t xml:space="preserve">nem tettek eleget a társadalombiztosítási hozzájárulással kapcsolatos fizetési kötelezettségeiknek, illetve adófizetési kötelezettségeiknek azon ország törvényi előírásainak megfelelően, </w:t>
      </w:r>
    </w:p>
    <w:p w14:paraId="36A864A7" w14:textId="77777777" w:rsidR="007B0739" w:rsidRPr="00C15EE2" w:rsidRDefault="0000208D">
      <w:pPr>
        <w:spacing w:before="2" w:line="240" w:lineRule="exact"/>
        <w:ind w:left="836" w:right="85"/>
        <w:rPr>
          <w:sz w:val="22"/>
          <w:szCs w:val="22"/>
        </w:rPr>
      </w:pPr>
      <w:r w:rsidRPr="00C15EE2">
        <w:rPr>
          <w:spacing w:val="-1"/>
          <w:sz w:val="22"/>
        </w:rPr>
        <w:t>ahol a cégalapítás történt, illetve a szerződő hatóság országának, valamint annak az országnak a törvényi előírásai szerint, ahol a projektet megvalósítják;</w:t>
      </w:r>
    </w:p>
    <w:p w14:paraId="36A864A8" w14:textId="77777777" w:rsidR="007B0739" w:rsidRPr="00C15EE2" w:rsidRDefault="0000208D">
      <w:pPr>
        <w:spacing w:before="2" w:line="240" w:lineRule="exact"/>
        <w:ind w:left="836" w:right="82" w:hanging="720"/>
        <w:jc w:val="both"/>
        <w:rPr>
          <w:sz w:val="22"/>
          <w:szCs w:val="22"/>
        </w:rPr>
      </w:pPr>
      <w:r w:rsidRPr="00C15EE2">
        <w:rPr>
          <w:spacing w:val="1"/>
          <w:sz w:val="22"/>
        </w:rPr>
        <w:t>(e)</w:t>
      </w:r>
      <w:r w:rsidRPr="00C15EE2">
        <w:tab/>
      </w:r>
      <w:r w:rsidRPr="00C15EE2">
        <w:rPr>
          <w:spacing w:val="1"/>
          <w:sz w:val="22"/>
        </w:rPr>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cselekedetért </w:t>
      </w:r>
    </w:p>
    <w:p w14:paraId="36A864A9" w14:textId="77777777" w:rsidR="007B0739" w:rsidRPr="00C15EE2" w:rsidRDefault="0000208D">
      <w:pPr>
        <w:spacing w:line="240" w:lineRule="exact"/>
        <w:ind w:left="836"/>
        <w:rPr>
          <w:sz w:val="22"/>
          <w:szCs w:val="22"/>
        </w:rPr>
      </w:pPr>
      <w:r w:rsidRPr="00C15EE2">
        <w:rPr>
          <w:sz w:val="22"/>
        </w:rPr>
        <w:t>amely ártalmas az</w:t>
      </w:r>
      <w:r w:rsidR="00B31AC6" w:rsidRPr="00C15EE2">
        <w:rPr>
          <w:sz w:val="22"/>
        </w:rPr>
        <w:t xml:space="preserve"> Európai</w:t>
      </w:r>
      <w:r w:rsidRPr="00C15EE2">
        <w:rPr>
          <w:sz w:val="22"/>
        </w:rPr>
        <w:t xml:space="preserve"> Unió pénzügyi érdekei szempontjából;</w:t>
      </w:r>
    </w:p>
    <w:p w14:paraId="36A864AA" w14:textId="77777777" w:rsidR="007B0739" w:rsidRPr="00C15EE2" w:rsidRDefault="0000208D" w:rsidP="00B31AC6">
      <w:pPr>
        <w:spacing w:line="240" w:lineRule="exact"/>
        <w:ind w:left="116"/>
        <w:rPr>
          <w:sz w:val="22"/>
          <w:szCs w:val="22"/>
        </w:rPr>
      </w:pPr>
      <w:r w:rsidRPr="00C15EE2">
        <w:rPr>
          <w:spacing w:val="1"/>
          <w:sz w:val="22"/>
        </w:rPr>
        <w:t>f)</w:t>
      </w:r>
      <w:r w:rsidRPr="00C15EE2">
        <w:tab/>
      </w:r>
      <w:r w:rsidRPr="00C15EE2">
        <w:rPr>
          <w:spacing w:val="1"/>
          <w:sz w:val="22"/>
        </w:rPr>
        <w:t xml:space="preserve">A Pénzügyi Szabályzat 1. pontja értelmében kirótt adminisztratív </w:t>
      </w:r>
      <w:r w:rsidRPr="00C15EE2">
        <w:rPr>
          <w:sz w:val="22"/>
        </w:rPr>
        <w:t>büntetés alanyai.</w:t>
      </w:r>
    </w:p>
    <w:p w14:paraId="36A864AB" w14:textId="77777777" w:rsidR="007B0739" w:rsidRPr="00C15EE2" w:rsidRDefault="007B0739">
      <w:pPr>
        <w:spacing w:before="16" w:line="240" w:lineRule="exact"/>
        <w:rPr>
          <w:sz w:val="24"/>
          <w:szCs w:val="24"/>
        </w:rPr>
      </w:pPr>
    </w:p>
    <w:p w14:paraId="36A864AC" w14:textId="77777777" w:rsidR="007B0739" w:rsidRPr="00C15EE2" w:rsidRDefault="00B31AC6">
      <w:pPr>
        <w:spacing w:line="240" w:lineRule="exact"/>
        <w:ind w:left="116"/>
        <w:rPr>
          <w:sz w:val="22"/>
          <w:szCs w:val="22"/>
        </w:rPr>
      </w:pPr>
      <w:r w:rsidRPr="00C15EE2">
        <w:rPr>
          <w:b/>
          <w:i/>
          <w:position w:val="-1"/>
          <w:sz w:val="22"/>
          <w:u w:val="thick" w:color="000000"/>
        </w:rPr>
        <w:t>7</w:t>
      </w:r>
      <w:r w:rsidR="0000208D" w:rsidRPr="00C15EE2">
        <w:rPr>
          <w:b/>
          <w:i/>
          <w:position w:val="-1"/>
          <w:sz w:val="22"/>
          <w:u w:val="thick" w:color="000000"/>
        </w:rPr>
        <w:t>.2</w:t>
      </w:r>
      <w:r w:rsidR="0000208D" w:rsidRPr="00C15EE2">
        <w:tab/>
      </w:r>
      <w:r w:rsidR="0000208D" w:rsidRPr="00C15EE2">
        <w:rPr>
          <w:b/>
          <w:i/>
          <w:position w:val="-1"/>
          <w:sz w:val="22"/>
          <w:u w:val="thick" w:color="000000"/>
        </w:rPr>
        <w:t>Kizárás a támogatás odaítéléséből</w:t>
      </w:r>
    </w:p>
    <w:p w14:paraId="36A864AD" w14:textId="77777777" w:rsidR="007B0739" w:rsidRPr="00C15EE2" w:rsidRDefault="007B0739">
      <w:pPr>
        <w:spacing w:before="1" w:line="220" w:lineRule="exact"/>
        <w:rPr>
          <w:sz w:val="22"/>
          <w:szCs w:val="22"/>
        </w:rPr>
      </w:pPr>
    </w:p>
    <w:p w14:paraId="36A864AE" w14:textId="77777777" w:rsidR="007B0739" w:rsidRPr="00C15EE2" w:rsidRDefault="0000208D">
      <w:pPr>
        <w:spacing w:before="32"/>
        <w:ind w:left="116" w:right="165"/>
        <w:jc w:val="both"/>
        <w:rPr>
          <w:sz w:val="22"/>
          <w:szCs w:val="22"/>
        </w:rPr>
      </w:pPr>
      <w:r w:rsidRPr="00C15EE2">
        <w:rPr>
          <w:spacing w:val="-1"/>
          <w:sz w:val="22"/>
        </w:rPr>
        <w:t>Nem részesülhetnek támogatásban azok a pályázók</w:t>
      </w:r>
      <w:r w:rsidR="00095D88" w:rsidRPr="00C15EE2">
        <w:rPr>
          <w:spacing w:val="-1"/>
          <w:sz w:val="22"/>
        </w:rPr>
        <w:t xml:space="preserve"> vagy releváns esetekben azok társai/társszervezetei</w:t>
      </w:r>
      <w:r w:rsidRPr="00C15EE2">
        <w:rPr>
          <w:spacing w:val="-1"/>
          <w:sz w:val="22"/>
        </w:rPr>
        <w:t>, amelyek az odaítélési eljárás időtartama alatt az alábbi helyzetek valamelyikében érintettek:</w:t>
      </w:r>
    </w:p>
    <w:p w14:paraId="36A864AF" w14:textId="77777777" w:rsidR="007B0739" w:rsidRPr="00C15EE2" w:rsidRDefault="0000208D">
      <w:pPr>
        <w:spacing w:before="80"/>
        <w:ind w:left="116" w:right="5296"/>
        <w:jc w:val="both"/>
        <w:rPr>
          <w:sz w:val="22"/>
          <w:szCs w:val="22"/>
        </w:rPr>
      </w:pPr>
      <w:r w:rsidRPr="00C15EE2">
        <w:rPr>
          <w:spacing w:val="1"/>
          <w:sz w:val="22"/>
        </w:rPr>
        <w:t>(a)</w:t>
      </w:r>
      <w:r w:rsidRPr="00C15EE2">
        <w:tab/>
      </w:r>
      <w:r w:rsidRPr="00C15EE2">
        <w:rPr>
          <w:spacing w:val="1"/>
          <w:sz w:val="22"/>
        </w:rPr>
        <w:t>érdekellentét alanyai;</w:t>
      </w:r>
    </w:p>
    <w:p w14:paraId="36A864B0" w14:textId="77777777" w:rsidR="007B0739" w:rsidRPr="00C15EE2" w:rsidRDefault="0000208D">
      <w:pPr>
        <w:spacing w:before="1" w:line="240" w:lineRule="exact"/>
        <w:ind w:left="836" w:right="89" w:hanging="720"/>
        <w:rPr>
          <w:sz w:val="22"/>
          <w:szCs w:val="22"/>
        </w:rPr>
      </w:pPr>
      <w:r w:rsidRPr="00C15EE2">
        <w:rPr>
          <w:spacing w:val="1"/>
          <w:sz w:val="22"/>
        </w:rPr>
        <w:t>(b)</w:t>
      </w:r>
      <w:r w:rsidRPr="00C15EE2">
        <w:tab/>
      </w:r>
      <w:r w:rsidRPr="00C15EE2">
        <w:rPr>
          <w:spacing w:val="1"/>
          <w:sz w:val="22"/>
        </w:rPr>
        <w:t>a Bizottság által a részvétel feltételeként kért információk vonatkozásában valótlan adatok benyújtásában vétkesek, illetve a fenti információk közlését elmulasztják.</w:t>
      </w:r>
    </w:p>
    <w:p w14:paraId="36A864B1" w14:textId="77777777" w:rsidR="007B0739" w:rsidRPr="00C15EE2" w:rsidRDefault="0000208D">
      <w:pPr>
        <w:spacing w:line="240" w:lineRule="exact"/>
        <w:ind w:left="116" w:right="681"/>
        <w:jc w:val="both"/>
        <w:rPr>
          <w:sz w:val="22"/>
          <w:szCs w:val="22"/>
        </w:rPr>
      </w:pPr>
      <w:r w:rsidRPr="00C15EE2">
        <w:rPr>
          <w:spacing w:val="1"/>
          <w:sz w:val="22"/>
        </w:rPr>
        <w:t>(c)</w:t>
      </w:r>
      <w:r w:rsidRPr="00C15EE2">
        <w:tab/>
      </w:r>
      <w:r w:rsidRPr="00C15EE2">
        <w:rPr>
          <w:spacing w:val="1"/>
          <w:sz w:val="22"/>
        </w:rPr>
        <w:t>az eljárásból való kizárásnak a fenti 6.1 cikkben említett helyzetei egyikében vannak</w:t>
      </w:r>
    </w:p>
    <w:p w14:paraId="36A864B2" w14:textId="77777777" w:rsidR="007B0739" w:rsidRPr="00C15EE2" w:rsidRDefault="007B0739">
      <w:pPr>
        <w:spacing w:before="13" w:line="240" w:lineRule="exact"/>
        <w:rPr>
          <w:sz w:val="24"/>
          <w:szCs w:val="24"/>
        </w:rPr>
      </w:pPr>
    </w:p>
    <w:p w14:paraId="36A864B3" w14:textId="77777777" w:rsidR="007B0739" w:rsidRPr="00C15EE2" w:rsidRDefault="0000208D">
      <w:pPr>
        <w:ind w:left="116" w:right="78"/>
        <w:jc w:val="both"/>
        <w:rPr>
          <w:sz w:val="22"/>
          <w:szCs w:val="22"/>
        </w:rPr>
      </w:pPr>
      <w:r w:rsidRPr="00C15EE2">
        <w:rPr>
          <w:spacing w:val="-1"/>
          <w:sz w:val="22"/>
        </w:rPr>
        <w:t>A Bizottság adminisztratív és pénzügyi büntetést róhat ki azokra a pályázókra, amelyeket hamis nyilatkozattételben találnak vétkesnek, illetve amelyek valamely korábbi szerződés vagy versenypályázat során a Pénzügyi Szabályzat 93-96. cikkei szerint szerződéses kötelezettségeiket súlyosan megszegték.</w:t>
      </w:r>
    </w:p>
    <w:p w14:paraId="36A864B4" w14:textId="77777777" w:rsidR="007B0739" w:rsidRPr="00C15EE2" w:rsidRDefault="007B0739">
      <w:pPr>
        <w:spacing w:before="10" w:line="100" w:lineRule="exact"/>
        <w:rPr>
          <w:sz w:val="10"/>
          <w:szCs w:val="10"/>
        </w:rPr>
      </w:pPr>
    </w:p>
    <w:p w14:paraId="36A864B5" w14:textId="77777777" w:rsidR="007B0739" w:rsidRPr="00C15EE2" w:rsidRDefault="007B0739">
      <w:pPr>
        <w:spacing w:line="200" w:lineRule="exact"/>
      </w:pPr>
    </w:p>
    <w:p w14:paraId="36A864B6" w14:textId="77777777" w:rsidR="007B0739" w:rsidRPr="00C15EE2" w:rsidRDefault="007B0739">
      <w:pPr>
        <w:spacing w:line="200" w:lineRule="exact"/>
      </w:pPr>
    </w:p>
    <w:p w14:paraId="36A864B7" w14:textId="015A99CF" w:rsidR="007B0739" w:rsidRPr="00C15EE2" w:rsidRDefault="00C0252E" w:rsidP="00EA3333">
      <w:pPr>
        <w:spacing w:line="240" w:lineRule="exact"/>
        <w:ind w:left="113"/>
        <w:jc w:val="both"/>
        <w:rPr>
          <w:sz w:val="22"/>
          <w:szCs w:val="22"/>
        </w:rPr>
      </w:pPr>
      <w:r w:rsidRPr="00C15EE2">
        <w:rPr>
          <w:b/>
          <w:i/>
          <w:position w:val="-1"/>
          <w:sz w:val="22"/>
          <w:u w:val="thick" w:color="000000"/>
        </w:rPr>
        <w:t>7</w:t>
      </w:r>
      <w:r w:rsidR="0000208D" w:rsidRPr="00C15EE2">
        <w:rPr>
          <w:b/>
          <w:i/>
          <w:position w:val="-1"/>
          <w:sz w:val="22"/>
          <w:u w:val="thick" w:color="000000"/>
        </w:rPr>
        <w:t xml:space="preserve">.3 </w:t>
      </w:r>
      <w:r w:rsidR="0000208D" w:rsidRPr="00C15EE2">
        <w:tab/>
      </w:r>
      <w:r w:rsidR="0000208D" w:rsidRPr="00C15EE2">
        <w:rPr>
          <w:b/>
          <w:i/>
          <w:position w:val="-1"/>
          <w:sz w:val="22"/>
          <w:u w:val="thick" w:color="000000"/>
        </w:rPr>
        <w:t>Alátámasztó dokumentumok</w:t>
      </w:r>
    </w:p>
    <w:p w14:paraId="36A864B8" w14:textId="77777777" w:rsidR="007B0739" w:rsidRPr="00C15EE2" w:rsidRDefault="007B0739">
      <w:pPr>
        <w:spacing w:before="1" w:line="220" w:lineRule="exact"/>
        <w:rPr>
          <w:sz w:val="22"/>
          <w:szCs w:val="22"/>
        </w:rPr>
      </w:pPr>
    </w:p>
    <w:p w14:paraId="36A864B9" w14:textId="14F69BFA" w:rsidR="007B0739" w:rsidRPr="00C15EE2" w:rsidRDefault="0000208D">
      <w:pPr>
        <w:spacing w:before="32"/>
        <w:ind w:left="116" w:right="137"/>
        <w:rPr>
          <w:sz w:val="22"/>
          <w:szCs w:val="22"/>
        </w:rPr>
        <w:sectPr w:rsidR="007B0739" w:rsidRPr="00C15EE2">
          <w:pgSz w:w="11920" w:h="16840"/>
          <w:pgMar w:top="1320" w:right="1300" w:bottom="280" w:left="1300" w:header="0" w:footer="729" w:gutter="0"/>
          <w:cols w:space="708"/>
        </w:sectPr>
      </w:pPr>
      <w:r w:rsidRPr="00C15EE2">
        <w:rPr>
          <w:spacing w:val="-1"/>
          <w:sz w:val="22"/>
        </w:rPr>
        <w:t>A 60.000 EUR összeget meghaladó összegért folyamodó pályázóknak felelősségük teljes tudatában alá kell írni egy nyilatkozatot amelyben tanú</w:t>
      </w:r>
      <w:r w:rsidR="004A3202" w:rsidRPr="00C15EE2">
        <w:rPr>
          <w:spacing w:val="-1"/>
          <w:sz w:val="22"/>
        </w:rPr>
        <w:t xml:space="preserve">sítják, hogy nincsenek a fenti </w:t>
      </w:r>
      <w:r w:rsidR="00C0252E" w:rsidRPr="00C15EE2">
        <w:rPr>
          <w:spacing w:val="-1"/>
          <w:sz w:val="22"/>
        </w:rPr>
        <w:t>6</w:t>
      </w:r>
      <w:r w:rsidR="004A3202" w:rsidRPr="00C15EE2">
        <w:rPr>
          <w:spacing w:val="-1"/>
          <w:sz w:val="22"/>
        </w:rPr>
        <w:t xml:space="preserve">.1 és </w:t>
      </w:r>
      <w:r w:rsidR="00C0252E" w:rsidRPr="00C15EE2">
        <w:rPr>
          <w:spacing w:val="-1"/>
          <w:sz w:val="22"/>
        </w:rPr>
        <w:t>6</w:t>
      </w:r>
      <w:r w:rsidRPr="00C15EE2">
        <w:rPr>
          <w:spacing w:val="-1"/>
          <w:sz w:val="22"/>
        </w:rPr>
        <w:t>.2 pontokban hivatkozott helyzetek egyikében sem - ehhez ki kell tölteniük a pályázati felhívás mellékletét képező jelentkezési nyomtatvány vonatkozó mellékletét, amelyet ezen a linken érhetnek el:</w:t>
      </w:r>
      <w:r w:rsidRPr="00C15EE2">
        <w:t xml:space="preserve">  </w:t>
      </w:r>
      <w:hyperlink r:id="rId15" w:history="1">
        <w:r w:rsidR="00CA2F7B" w:rsidRPr="00C15EE2">
          <w:rPr>
            <w:rStyle w:val="Hiperhivatkozs"/>
            <w:color w:val="auto"/>
            <w:sz w:val="22"/>
            <w:u w:color="0000FF"/>
          </w:rPr>
          <w:t>http://eacea.ec.europa.eu/creative-europe/funding/festivals-2016_en</w:t>
        </w:r>
      </w:hyperlink>
    </w:p>
    <w:p w14:paraId="36A864BA" w14:textId="77777777" w:rsidR="007B0739" w:rsidRPr="00C15EE2" w:rsidRDefault="00CA2F7B">
      <w:pPr>
        <w:spacing w:before="67" w:line="240" w:lineRule="exact"/>
        <w:ind w:left="116"/>
        <w:rPr>
          <w:sz w:val="22"/>
          <w:szCs w:val="22"/>
        </w:rPr>
      </w:pPr>
      <w:r w:rsidRPr="00C15EE2">
        <w:rPr>
          <w:b/>
          <w:position w:val="-1"/>
          <w:sz w:val="22"/>
        </w:rPr>
        <w:t>8</w:t>
      </w:r>
      <w:r w:rsidR="00FE51AF" w:rsidRPr="00C15EE2">
        <w:rPr>
          <w:b/>
          <w:position w:val="-1"/>
          <w:sz w:val="22"/>
        </w:rPr>
        <w:t>.          KIVÁLASZTÁSI SZEMPONTOK</w:t>
      </w:r>
    </w:p>
    <w:p w14:paraId="36A864BB" w14:textId="77777777" w:rsidR="007B0739" w:rsidRPr="00C15EE2" w:rsidRDefault="007B0739">
      <w:pPr>
        <w:spacing w:before="10" w:line="240" w:lineRule="exact"/>
        <w:rPr>
          <w:sz w:val="24"/>
          <w:szCs w:val="24"/>
        </w:rPr>
      </w:pPr>
    </w:p>
    <w:p w14:paraId="36A864BC" w14:textId="77777777" w:rsidR="007B0739" w:rsidRPr="00C15EE2" w:rsidRDefault="0000208D">
      <w:pPr>
        <w:ind w:left="116" w:right="81"/>
        <w:jc w:val="both"/>
        <w:rPr>
          <w:sz w:val="22"/>
          <w:szCs w:val="22"/>
        </w:rPr>
      </w:pPr>
      <w:r w:rsidRPr="00C15EE2">
        <w:rPr>
          <w:spacing w:val="-1"/>
          <w:sz w:val="22"/>
        </w:rPr>
        <w:t>A pályázóknak kitöltött, aláírt becsületbeli nyila</w:t>
      </w:r>
      <w:r w:rsidR="00C77C59" w:rsidRPr="00C15EE2">
        <w:rPr>
          <w:spacing w:val="-1"/>
          <w:sz w:val="22"/>
        </w:rPr>
        <w:t>t</w:t>
      </w:r>
      <w:r w:rsidRPr="00C15EE2">
        <w:rPr>
          <w:spacing w:val="-1"/>
          <w:sz w:val="22"/>
        </w:rPr>
        <w:t>kozatot kell benyújtaniuk, amelyben igazolják jogi státuszukat, valamint a pályázatra benyújtott projekt kivitelezéséhez szükséges pénzügyi és működési kapacitásukat.</w:t>
      </w:r>
    </w:p>
    <w:p w14:paraId="36A864BD" w14:textId="77777777" w:rsidR="007B0739" w:rsidRPr="00C15EE2" w:rsidRDefault="007B0739">
      <w:pPr>
        <w:spacing w:before="14" w:line="240" w:lineRule="exact"/>
        <w:rPr>
          <w:sz w:val="24"/>
          <w:szCs w:val="24"/>
        </w:rPr>
      </w:pPr>
    </w:p>
    <w:p w14:paraId="36A864BE" w14:textId="77777777" w:rsidR="007B0739" w:rsidRPr="00C15EE2" w:rsidRDefault="007B0739">
      <w:pPr>
        <w:spacing w:before="18" w:line="240" w:lineRule="exact"/>
        <w:rPr>
          <w:sz w:val="24"/>
          <w:szCs w:val="24"/>
        </w:rPr>
      </w:pPr>
    </w:p>
    <w:p w14:paraId="36A864BF" w14:textId="77777777" w:rsidR="007B0739" w:rsidRPr="00C15EE2" w:rsidRDefault="00CA2F7B">
      <w:pPr>
        <w:spacing w:line="240" w:lineRule="exact"/>
        <w:ind w:left="116"/>
        <w:rPr>
          <w:sz w:val="22"/>
          <w:szCs w:val="22"/>
        </w:rPr>
      </w:pPr>
      <w:r w:rsidRPr="00C15EE2">
        <w:rPr>
          <w:b/>
          <w:i/>
          <w:spacing w:val="-2"/>
          <w:position w:val="-1"/>
          <w:sz w:val="22"/>
          <w:u w:val="thick" w:color="000000"/>
        </w:rPr>
        <w:t>8,1</w:t>
      </w:r>
      <w:r w:rsidR="0000208D" w:rsidRPr="00C15EE2">
        <w:rPr>
          <w:b/>
          <w:i/>
          <w:spacing w:val="-2"/>
          <w:position w:val="-1"/>
          <w:sz w:val="22"/>
          <w:u w:val="thick" w:color="000000"/>
        </w:rPr>
        <w:t>.       Pénzügyi kapacitás</w:t>
      </w:r>
    </w:p>
    <w:p w14:paraId="36A864C0" w14:textId="77777777" w:rsidR="007B0739" w:rsidRPr="00C15EE2" w:rsidRDefault="0000208D">
      <w:pPr>
        <w:spacing w:before="32"/>
        <w:ind w:left="116" w:right="84"/>
        <w:jc w:val="both"/>
        <w:rPr>
          <w:sz w:val="22"/>
          <w:szCs w:val="22"/>
        </w:rPr>
      </w:pPr>
      <w:r w:rsidRPr="00C15EE2">
        <w:rPr>
          <w:spacing w:val="-1"/>
          <w:sz w:val="22"/>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2A18A9" w:rsidRPr="00C15EE2">
        <w:rPr>
          <w:spacing w:val="-1"/>
          <w:sz w:val="22"/>
        </w:rPr>
        <w:t>részt vegyenek</w:t>
      </w:r>
      <w:r w:rsidRPr="00C15EE2">
        <w:rPr>
          <w:spacing w:val="-1"/>
          <w:sz w:val="22"/>
        </w:rPr>
        <w:t xml:space="preserve">  projekt finanszírozásában. A pályázó pénzügyi kapacitását az alábbi, a jelentkezéssel együtt benyújtandó alátámasztó dokumentumok alapján fogják elbírálni,:</w:t>
      </w:r>
    </w:p>
    <w:p w14:paraId="36A864C1" w14:textId="77777777" w:rsidR="007B0739" w:rsidRPr="00C15EE2" w:rsidRDefault="007B0739">
      <w:pPr>
        <w:spacing w:before="9" w:line="100" w:lineRule="exact"/>
        <w:rPr>
          <w:sz w:val="11"/>
          <w:szCs w:val="11"/>
        </w:rPr>
      </w:pPr>
    </w:p>
    <w:p w14:paraId="36A864C2" w14:textId="77777777" w:rsidR="007B0739" w:rsidRPr="00C15EE2" w:rsidRDefault="0000208D">
      <w:pPr>
        <w:ind w:left="476"/>
        <w:rPr>
          <w:sz w:val="22"/>
          <w:szCs w:val="22"/>
        </w:rPr>
      </w:pPr>
      <w:r w:rsidRPr="00C15EE2">
        <w:rPr>
          <w:sz w:val="22"/>
        </w:rPr>
        <w:t>a)</w:t>
      </w:r>
      <w:r w:rsidRPr="00C15EE2">
        <w:tab/>
      </w:r>
      <w:r w:rsidRPr="00C15EE2">
        <w:rPr>
          <w:sz w:val="22"/>
        </w:rPr>
        <w:t>Alacsony összegű támogatások (≤ EUR 60 000):</w:t>
      </w:r>
    </w:p>
    <w:p w14:paraId="36A864C3" w14:textId="77777777" w:rsidR="007B0739" w:rsidRPr="00C15EE2" w:rsidRDefault="007B0739">
      <w:pPr>
        <w:spacing w:before="1" w:line="120" w:lineRule="exact"/>
        <w:rPr>
          <w:sz w:val="12"/>
          <w:szCs w:val="12"/>
        </w:rPr>
      </w:pPr>
    </w:p>
    <w:p w14:paraId="36A864C4" w14:textId="77777777" w:rsidR="005F02F6" w:rsidRPr="00C15EE2" w:rsidRDefault="0000208D" w:rsidP="005F02F6">
      <w:pPr>
        <w:spacing w:line="353" w:lineRule="auto"/>
        <w:ind w:left="476" w:firstLine="357"/>
        <w:rPr>
          <w:sz w:val="22"/>
        </w:rPr>
      </w:pPr>
      <w:r w:rsidRPr="00C15EE2">
        <w:rPr>
          <w:sz w:val="22"/>
        </w:rPr>
        <w:t xml:space="preserve">- büntetőjogi felelősség tudatában tett nyilatkozat </w:t>
      </w:r>
    </w:p>
    <w:p w14:paraId="36A864C5" w14:textId="77777777" w:rsidR="007B0739" w:rsidRPr="00C15EE2" w:rsidRDefault="0000208D" w:rsidP="005F02F6">
      <w:pPr>
        <w:spacing w:line="353" w:lineRule="auto"/>
        <w:ind w:firstLine="476"/>
        <w:rPr>
          <w:sz w:val="22"/>
          <w:szCs w:val="22"/>
        </w:rPr>
      </w:pPr>
      <w:r w:rsidRPr="00C15EE2">
        <w:rPr>
          <w:sz w:val="22"/>
        </w:rPr>
        <w:t xml:space="preserve">b)   Magasabb összegű támogatások: &gt; </w:t>
      </w:r>
      <w:r w:rsidR="005F02F6" w:rsidRPr="00C15EE2">
        <w:rPr>
          <w:sz w:val="22"/>
        </w:rPr>
        <w:t>E</w:t>
      </w:r>
      <w:r w:rsidRPr="00C15EE2">
        <w:rPr>
          <w:sz w:val="22"/>
        </w:rPr>
        <w:t>UR 60 000:</w:t>
      </w:r>
    </w:p>
    <w:p w14:paraId="36A864C6" w14:textId="77777777" w:rsidR="007B0739" w:rsidRPr="00C15EE2" w:rsidRDefault="0000208D">
      <w:pPr>
        <w:spacing w:before="4"/>
        <w:ind w:left="836"/>
        <w:rPr>
          <w:sz w:val="22"/>
          <w:szCs w:val="22"/>
        </w:rPr>
      </w:pPr>
      <w:r w:rsidRPr="00C15EE2">
        <w:rPr>
          <w:sz w:val="22"/>
        </w:rPr>
        <w:t>- büntetőjogi felelősség tudatában tett nyilatkozat</w:t>
      </w:r>
    </w:p>
    <w:p w14:paraId="36A864C7" w14:textId="77777777" w:rsidR="007B0739" w:rsidRPr="00C15EE2" w:rsidRDefault="007B0739">
      <w:pPr>
        <w:spacing w:before="6" w:line="120" w:lineRule="exact"/>
        <w:rPr>
          <w:sz w:val="12"/>
          <w:szCs w:val="12"/>
        </w:rPr>
      </w:pPr>
    </w:p>
    <w:p w14:paraId="36A864C8" w14:textId="77777777" w:rsidR="007B0739" w:rsidRPr="00C15EE2" w:rsidRDefault="0000208D">
      <w:pPr>
        <w:spacing w:line="240" w:lineRule="exact"/>
        <w:ind w:left="836" w:right="85"/>
        <w:rPr>
          <w:sz w:val="22"/>
          <w:szCs w:val="22"/>
        </w:rPr>
      </w:pPr>
      <w:r w:rsidRPr="00C15EE2">
        <w:rPr>
          <w:sz w:val="22"/>
        </w:rPr>
        <w:t>- az utolsó két pénzügyi évre vonatkozó pénzügyi beszámolók (ideértve a mérleget, az eredeménykimutatást és a vonatkozó mellékleteket) amelyek esetében a számlákat már lezárták</w:t>
      </w:r>
    </w:p>
    <w:p w14:paraId="36A864C9" w14:textId="77777777" w:rsidR="007B0739" w:rsidRPr="00C15EE2" w:rsidRDefault="007B0739">
      <w:pPr>
        <w:spacing w:before="2" w:line="120" w:lineRule="exact"/>
        <w:rPr>
          <w:sz w:val="12"/>
          <w:szCs w:val="12"/>
        </w:rPr>
      </w:pPr>
    </w:p>
    <w:p w14:paraId="36A864CA" w14:textId="77777777" w:rsidR="007B0739" w:rsidRPr="00C15EE2" w:rsidRDefault="0000208D">
      <w:pPr>
        <w:spacing w:line="240" w:lineRule="exact"/>
        <w:ind w:left="836" w:right="85"/>
        <w:rPr>
          <w:sz w:val="22"/>
          <w:szCs w:val="22"/>
        </w:rPr>
      </w:pPr>
      <w:r w:rsidRPr="00C15EE2">
        <w:rPr>
          <w:sz w:val="22"/>
        </w:rPr>
        <w:t>- a jelentkezési nyomtatványhoz csatolt, pénzügyi kapacitásra vonatkozó nyomtatvány, amelyet ki kell tölteni a törvény által előírt könyvelési számadatokkal, hogy a ki lehessen számolni a nyomtatványban részletezett viszonyszámokat.</w:t>
      </w:r>
    </w:p>
    <w:p w14:paraId="36A864CB" w14:textId="77777777" w:rsidR="007B0739" w:rsidRPr="00C15EE2" w:rsidRDefault="007B0739">
      <w:pPr>
        <w:spacing w:before="6" w:line="100" w:lineRule="exact"/>
        <w:rPr>
          <w:sz w:val="11"/>
          <w:szCs w:val="11"/>
        </w:rPr>
      </w:pPr>
    </w:p>
    <w:p w14:paraId="36A864D1" w14:textId="77777777" w:rsidR="005F02F6" w:rsidRPr="00C15EE2" w:rsidRDefault="005F02F6">
      <w:pPr>
        <w:spacing w:line="240" w:lineRule="exact"/>
        <w:ind w:left="968" w:right="83"/>
        <w:rPr>
          <w:sz w:val="22"/>
          <w:szCs w:val="22"/>
        </w:rPr>
      </w:pPr>
    </w:p>
    <w:p w14:paraId="36A864D2" w14:textId="77777777" w:rsidR="007B0739" w:rsidRPr="00C15EE2" w:rsidRDefault="0000208D">
      <w:pPr>
        <w:spacing w:line="240" w:lineRule="exact"/>
        <w:ind w:left="116" w:right="86"/>
        <w:jc w:val="both"/>
        <w:rPr>
          <w:sz w:val="22"/>
          <w:szCs w:val="22"/>
        </w:rPr>
      </w:pPr>
      <w:r w:rsidRPr="00C15EE2">
        <w:rPr>
          <w:spacing w:val="-1"/>
          <w:sz w:val="22"/>
        </w:rPr>
        <w:t>Amennyiben a benyújtott dokumentumok alapján az Ügynökség úgy ítéli meg, hogy a pályázó pénzügyi kapacitása nem bizonyított, vagy nem kielégítő, az alábbiakat teheti:</w:t>
      </w:r>
    </w:p>
    <w:p w14:paraId="36A864D3" w14:textId="77777777" w:rsidR="007B0739" w:rsidRPr="00C15EE2" w:rsidRDefault="007B0739">
      <w:pPr>
        <w:spacing w:before="9" w:line="100" w:lineRule="exact"/>
        <w:rPr>
          <w:sz w:val="11"/>
          <w:szCs w:val="11"/>
        </w:rPr>
      </w:pPr>
    </w:p>
    <w:p w14:paraId="36A864D4" w14:textId="77777777" w:rsidR="007B0739" w:rsidRPr="00C15EE2" w:rsidRDefault="0000208D" w:rsidP="005F02F6">
      <w:pPr>
        <w:ind w:left="476"/>
        <w:rPr>
          <w:sz w:val="11"/>
          <w:szCs w:val="11"/>
        </w:rPr>
      </w:pPr>
      <w:r w:rsidRPr="00C15EE2">
        <w:rPr>
          <w:sz w:val="22"/>
        </w:rPr>
        <w:t>-</w:t>
      </w:r>
      <w:r w:rsidRPr="00C15EE2">
        <w:tab/>
      </w:r>
      <w:r w:rsidRPr="00C15EE2">
        <w:rPr>
          <w:sz w:val="22"/>
        </w:rPr>
        <w:t>további információt kér;</w:t>
      </w:r>
      <w:r w:rsidR="005F02F6" w:rsidRPr="00C15EE2">
        <w:rPr>
          <w:sz w:val="22"/>
        </w:rPr>
        <w:br/>
      </w:r>
    </w:p>
    <w:p w14:paraId="36A864D5" w14:textId="77777777" w:rsidR="007B0739" w:rsidRPr="00C15EE2" w:rsidRDefault="0000208D">
      <w:pPr>
        <w:ind w:left="476"/>
        <w:rPr>
          <w:sz w:val="22"/>
          <w:szCs w:val="22"/>
        </w:rPr>
      </w:pPr>
      <w:r w:rsidRPr="00C15EE2">
        <w:rPr>
          <w:sz w:val="22"/>
        </w:rPr>
        <w:t>-</w:t>
      </w:r>
      <w:r w:rsidRPr="00C15EE2">
        <w:tab/>
      </w:r>
      <w:r w:rsidRPr="00C15EE2">
        <w:rPr>
          <w:sz w:val="22"/>
        </w:rPr>
        <w:t>Előfinanszírozás nélküli támogatási megállapodást kínálhat fel;</w:t>
      </w:r>
    </w:p>
    <w:p w14:paraId="36A864D6" w14:textId="77777777" w:rsidR="007B0739" w:rsidRPr="00C15EE2" w:rsidRDefault="007B0739">
      <w:pPr>
        <w:spacing w:before="6" w:line="100" w:lineRule="exact"/>
        <w:rPr>
          <w:sz w:val="11"/>
          <w:szCs w:val="11"/>
        </w:rPr>
      </w:pPr>
    </w:p>
    <w:p w14:paraId="36A864D7" w14:textId="77777777" w:rsidR="005F02F6" w:rsidRPr="00C15EE2" w:rsidRDefault="0000208D" w:rsidP="005F02F6">
      <w:pPr>
        <w:tabs>
          <w:tab w:val="left" w:pos="820"/>
        </w:tabs>
        <w:ind w:left="836" w:right="76" w:hanging="360"/>
        <w:rPr>
          <w:sz w:val="22"/>
        </w:rPr>
      </w:pPr>
      <w:r w:rsidRPr="00C15EE2">
        <w:t>-</w:t>
      </w:r>
      <w:r w:rsidRPr="00C15EE2">
        <w:tab/>
      </w:r>
      <w:r w:rsidRPr="00C15EE2">
        <w:rPr>
          <w:sz w:val="22"/>
        </w:rPr>
        <w:t>előfinanszírozással kombinált támogatási megállapodásra tesz javaslatot, amelyre bankgarancia nyújt fedezetet (lásd az alanti 9.2 pontot)</w:t>
      </w:r>
    </w:p>
    <w:p w14:paraId="36A864D8" w14:textId="77777777" w:rsidR="00CA2F7B" w:rsidRPr="00C15EE2" w:rsidRDefault="00CA2F7B" w:rsidP="00CA2F7B">
      <w:pPr>
        <w:spacing w:before="5" w:line="120" w:lineRule="exact"/>
        <w:rPr>
          <w:sz w:val="12"/>
          <w:szCs w:val="12"/>
        </w:rPr>
      </w:pPr>
    </w:p>
    <w:p w14:paraId="36A864D9" w14:textId="77777777" w:rsidR="00CA2F7B" w:rsidRPr="00C15EE2" w:rsidRDefault="00CA2F7B" w:rsidP="00CA2F7B">
      <w:pPr>
        <w:tabs>
          <w:tab w:val="left" w:pos="820"/>
        </w:tabs>
        <w:spacing w:line="240" w:lineRule="exact"/>
        <w:ind w:left="829" w:right="80" w:hanging="355"/>
        <w:rPr>
          <w:sz w:val="22"/>
          <w:szCs w:val="22"/>
        </w:rPr>
      </w:pPr>
      <w:r w:rsidRPr="00C15EE2">
        <w:rPr>
          <w:sz w:val="22"/>
        </w:rPr>
        <w:t xml:space="preserve">- </w:t>
      </w:r>
      <w:r w:rsidRPr="00C15EE2">
        <w:tab/>
      </w:r>
      <w:r w:rsidRPr="00C15EE2">
        <w:rPr>
          <w:sz w:val="22"/>
        </w:rPr>
        <w:t>olyan támogatási megállapodásra tesz javaslatot, amely nem tartalmaz előfinanszírozást, viszont van benne egy időközi kifizetés a már felmerült költségek alapján;</w:t>
      </w:r>
    </w:p>
    <w:p w14:paraId="36A864DA" w14:textId="77777777" w:rsidR="007B0739" w:rsidRPr="00C15EE2" w:rsidRDefault="0000208D" w:rsidP="005F02F6">
      <w:pPr>
        <w:tabs>
          <w:tab w:val="left" w:pos="820"/>
        </w:tabs>
        <w:ind w:left="836" w:right="76" w:hanging="360"/>
        <w:rPr>
          <w:sz w:val="22"/>
        </w:rPr>
      </w:pPr>
      <w:r w:rsidRPr="00C15EE2">
        <w:rPr>
          <w:sz w:val="22"/>
        </w:rPr>
        <w:t xml:space="preserve">- </w:t>
      </w:r>
      <w:r w:rsidRPr="00C15EE2">
        <w:tab/>
      </w:r>
      <w:r w:rsidRPr="00C15EE2">
        <w:rPr>
          <w:sz w:val="22"/>
        </w:rPr>
        <w:t>elutasíthatja a pályázatot</w:t>
      </w:r>
    </w:p>
    <w:p w14:paraId="36A864DB" w14:textId="77777777" w:rsidR="00CA2F7B" w:rsidRPr="00C15EE2" w:rsidRDefault="00CA2F7B" w:rsidP="005F02F6">
      <w:pPr>
        <w:tabs>
          <w:tab w:val="left" w:pos="820"/>
        </w:tabs>
        <w:ind w:left="836" w:right="76" w:hanging="360"/>
        <w:rPr>
          <w:sz w:val="22"/>
          <w:szCs w:val="22"/>
        </w:rPr>
      </w:pPr>
    </w:p>
    <w:p w14:paraId="36A864DC" w14:textId="77777777" w:rsidR="007B0739" w:rsidRPr="00C15EE2" w:rsidRDefault="007B0739">
      <w:pPr>
        <w:spacing w:before="4" w:line="100" w:lineRule="exact"/>
        <w:rPr>
          <w:sz w:val="10"/>
          <w:szCs w:val="10"/>
        </w:rPr>
      </w:pPr>
    </w:p>
    <w:p w14:paraId="36A864DD" w14:textId="77777777" w:rsidR="005F02F6" w:rsidRPr="00C15EE2" w:rsidRDefault="005F02F6">
      <w:pPr>
        <w:spacing w:before="4" w:line="100" w:lineRule="exact"/>
        <w:rPr>
          <w:sz w:val="10"/>
          <w:szCs w:val="10"/>
        </w:rPr>
      </w:pPr>
    </w:p>
    <w:p w14:paraId="36A864DE" w14:textId="77777777" w:rsidR="00CA2F7B" w:rsidRPr="00C15EE2" w:rsidRDefault="00CA2F7B" w:rsidP="00CA2F7B">
      <w:pPr>
        <w:spacing w:line="240" w:lineRule="exact"/>
        <w:ind w:left="116" w:right="6499"/>
        <w:jc w:val="both"/>
        <w:rPr>
          <w:sz w:val="22"/>
          <w:szCs w:val="22"/>
        </w:rPr>
      </w:pPr>
      <w:r w:rsidRPr="00C15EE2">
        <w:rPr>
          <w:b/>
          <w:i/>
          <w:position w:val="-1"/>
          <w:sz w:val="22"/>
          <w:u w:val="thick" w:color="000000"/>
        </w:rPr>
        <w:t>8.2.       Működési kapacitás</w:t>
      </w:r>
    </w:p>
    <w:p w14:paraId="36A864DF" w14:textId="77777777" w:rsidR="00CA2F7B" w:rsidRPr="00C15EE2" w:rsidRDefault="00CA2F7B" w:rsidP="00CA2F7B">
      <w:pPr>
        <w:spacing w:before="32"/>
        <w:ind w:left="116"/>
        <w:rPr>
          <w:sz w:val="22"/>
          <w:szCs w:val="22"/>
        </w:rPr>
      </w:pPr>
      <w:r w:rsidRPr="00C15EE2">
        <w:rPr>
          <w:spacing w:val="-4"/>
          <w:sz w:val="22"/>
        </w:rPr>
        <w:t>A működési kapacitás megítélése céljából a 60.000 EUR-nál nagyobb összegre pályázó szervezeteknek</w:t>
      </w:r>
    </w:p>
    <w:p w14:paraId="36A864E0" w14:textId="77777777" w:rsidR="00CA2F7B" w:rsidRPr="00C15EE2" w:rsidRDefault="00CA2F7B" w:rsidP="00CA2F7B">
      <w:pPr>
        <w:spacing w:before="1"/>
        <w:ind w:left="116"/>
        <w:rPr>
          <w:sz w:val="22"/>
          <w:szCs w:val="22"/>
        </w:rPr>
      </w:pPr>
      <w:r w:rsidRPr="00C15EE2">
        <w:rPr>
          <w:sz w:val="22"/>
        </w:rPr>
        <w:t>a pályázati jelentkezéssel együtt kell benyújtani az alábbiakat:</w:t>
      </w:r>
    </w:p>
    <w:p w14:paraId="36A864E1" w14:textId="77777777" w:rsidR="00CA2F7B" w:rsidRPr="00C15EE2" w:rsidRDefault="00CA2F7B" w:rsidP="00CA2F7B">
      <w:pPr>
        <w:spacing w:before="12" w:line="240" w:lineRule="exact"/>
        <w:rPr>
          <w:sz w:val="24"/>
          <w:szCs w:val="24"/>
        </w:rPr>
      </w:pPr>
    </w:p>
    <w:p w14:paraId="36A864E2" w14:textId="77777777" w:rsidR="00CA2F7B" w:rsidRPr="00C15EE2" w:rsidRDefault="00CA2F7B" w:rsidP="00CA2F7B">
      <w:pPr>
        <w:tabs>
          <w:tab w:val="left" w:pos="820"/>
        </w:tabs>
        <w:ind w:left="836" w:right="75" w:hanging="360"/>
        <w:jc w:val="both"/>
        <w:rPr>
          <w:sz w:val="22"/>
          <w:szCs w:val="22"/>
        </w:rPr>
      </w:pPr>
      <w:r w:rsidRPr="00C15EE2">
        <w:rPr>
          <w:rFonts w:ascii="Symbol" w:eastAsia="Symbol" w:hAnsi="Symbol" w:cs="Symbol"/>
          <w:sz w:val="22"/>
          <w:szCs w:val="22"/>
        </w:rPr>
        <w:t></w:t>
      </w:r>
      <w:r w:rsidRPr="00C15EE2">
        <w:tab/>
      </w:r>
      <w:r w:rsidRPr="00C15EE2">
        <w:rPr>
          <w:sz w:val="22"/>
        </w:rPr>
        <w:t>a pályázó legutóbbi két év során végzett tevékenységeinek összefoglalása (ha ez nem áll teljes mértékben rendelkezésre, akkor a pályázóról készült szervezeti ábra, amely bemutatja a szervezet struktúráját és a vezető alkalmazottak által betöltött tevékenységi köröket).</w:t>
      </w:r>
    </w:p>
    <w:p w14:paraId="36A864E3" w14:textId="77777777" w:rsidR="007B0739" w:rsidRPr="00C15EE2" w:rsidRDefault="007B0739">
      <w:pPr>
        <w:spacing w:line="200" w:lineRule="exact"/>
      </w:pPr>
    </w:p>
    <w:p w14:paraId="36A864E4" w14:textId="77777777" w:rsidR="007B0739" w:rsidRPr="00C15EE2" w:rsidRDefault="007B0739">
      <w:pPr>
        <w:spacing w:line="200" w:lineRule="exact"/>
      </w:pPr>
    </w:p>
    <w:p w14:paraId="36A864E5" w14:textId="77777777" w:rsidR="007B0739" w:rsidRPr="00C15EE2" w:rsidRDefault="007B0739">
      <w:pPr>
        <w:spacing w:line="200" w:lineRule="exact"/>
      </w:pPr>
    </w:p>
    <w:p w14:paraId="36A864E6" w14:textId="77777777" w:rsidR="007B0739" w:rsidRPr="00C15EE2" w:rsidRDefault="007B0739">
      <w:pPr>
        <w:spacing w:line="200" w:lineRule="exact"/>
      </w:pPr>
    </w:p>
    <w:p w14:paraId="36A864E7" w14:textId="77777777" w:rsidR="007B0739" w:rsidRPr="00C15EE2" w:rsidRDefault="00FB64EA">
      <w:pPr>
        <w:spacing w:line="240" w:lineRule="exact"/>
        <w:ind w:left="231"/>
        <w:rPr>
          <w:sz w:val="22"/>
          <w:szCs w:val="22"/>
        </w:rPr>
      </w:pPr>
      <w:r w:rsidRPr="00C15EE2">
        <w:rPr>
          <w:b/>
          <w:position w:val="-1"/>
          <w:sz w:val="22"/>
        </w:rPr>
        <w:t>9</w:t>
      </w:r>
      <w:r w:rsidR="00FE51AF" w:rsidRPr="00C15EE2">
        <w:rPr>
          <w:b/>
          <w:position w:val="-1"/>
          <w:sz w:val="22"/>
        </w:rPr>
        <w:t>.         A TÁMOGATÁS ODAÍTÉLÉSÉNEK SZEMPONTJAI</w:t>
      </w:r>
    </w:p>
    <w:p w14:paraId="36A864E8" w14:textId="77777777" w:rsidR="007B0739" w:rsidRPr="00C15EE2" w:rsidRDefault="007B0739">
      <w:pPr>
        <w:spacing w:before="7" w:line="240" w:lineRule="exact"/>
        <w:rPr>
          <w:sz w:val="24"/>
          <w:szCs w:val="24"/>
        </w:rPr>
      </w:pPr>
    </w:p>
    <w:p w14:paraId="36A864E9" w14:textId="77777777" w:rsidR="007B0739" w:rsidRPr="00C15EE2" w:rsidRDefault="0000208D">
      <w:pPr>
        <w:spacing w:before="32" w:line="240" w:lineRule="exact"/>
        <w:ind w:left="216"/>
        <w:rPr>
          <w:sz w:val="22"/>
          <w:szCs w:val="22"/>
        </w:rPr>
      </w:pPr>
      <w:r w:rsidRPr="00C15EE2">
        <w:rPr>
          <w:position w:val="-1"/>
          <w:sz w:val="22"/>
        </w:rPr>
        <w:t>A támogatható pályázatok elbírálásánál az alábbi kritériumokat veszik figyelembe:</w:t>
      </w:r>
    </w:p>
    <w:p w14:paraId="36A864EA" w14:textId="77777777" w:rsidR="007B0739" w:rsidRPr="00C15EE2" w:rsidRDefault="007B0739">
      <w:pPr>
        <w:spacing w:before="3" w:line="100" w:lineRule="exact"/>
        <w:rPr>
          <w:sz w:val="11"/>
          <w:szCs w:val="11"/>
        </w:rPr>
      </w:pPr>
    </w:p>
    <w:p w14:paraId="36A864EB" w14:textId="77777777" w:rsidR="007B0739" w:rsidRPr="00C15EE2" w:rsidRDefault="007B0739">
      <w:pPr>
        <w:spacing w:line="200" w:lineRule="exact"/>
      </w:pPr>
    </w:p>
    <w:p w14:paraId="36A864EC" w14:textId="77777777" w:rsidR="007B0739" w:rsidRPr="00C15EE2" w:rsidRDefault="007B0739">
      <w:pPr>
        <w:spacing w:line="200" w:lineRule="exact"/>
      </w:pPr>
    </w:p>
    <w:tbl>
      <w:tblPr>
        <w:tblW w:w="9826" w:type="dxa"/>
        <w:tblInd w:w="97" w:type="dxa"/>
        <w:tblLayout w:type="fixed"/>
        <w:tblCellMar>
          <w:left w:w="0" w:type="dxa"/>
          <w:right w:w="0" w:type="dxa"/>
        </w:tblCellMar>
        <w:tblLook w:val="01E0" w:firstRow="1" w:lastRow="1" w:firstColumn="1" w:lastColumn="1" w:noHBand="0" w:noVBand="0"/>
      </w:tblPr>
      <w:tblGrid>
        <w:gridCol w:w="325"/>
        <w:gridCol w:w="2667"/>
        <w:gridCol w:w="5343"/>
        <w:gridCol w:w="1491"/>
      </w:tblGrid>
      <w:tr w:rsidR="00C15EE2" w:rsidRPr="00C15EE2" w14:paraId="36A864F6" w14:textId="77777777" w:rsidTr="00FB64EA">
        <w:trPr>
          <w:trHeight w:hRule="exact" w:val="1022"/>
        </w:trPr>
        <w:tc>
          <w:tcPr>
            <w:tcW w:w="325" w:type="dxa"/>
            <w:tcBorders>
              <w:top w:val="nil"/>
              <w:left w:val="nil"/>
              <w:bottom w:val="single" w:sz="5" w:space="0" w:color="000000"/>
              <w:right w:val="single" w:sz="5" w:space="0" w:color="000000"/>
            </w:tcBorders>
          </w:tcPr>
          <w:p w14:paraId="36A864ED" w14:textId="77777777" w:rsidR="007B0739" w:rsidRPr="00C15EE2" w:rsidRDefault="007B0739"/>
        </w:tc>
        <w:tc>
          <w:tcPr>
            <w:tcW w:w="2667" w:type="dxa"/>
            <w:tcBorders>
              <w:top w:val="single" w:sz="5" w:space="0" w:color="000000"/>
              <w:left w:val="single" w:sz="5" w:space="0" w:color="000000"/>
              <w:bottom w:val="single" w:sz="5" w:space="0" w:color="000000"/>
              <w:right w:val="single" w:sz="5" w:space="0" w:color="000000"/>
            </w:tcBorders>
          </w:tcPr>
          <w:p w14:paraId="36A864EE" w14:textId="77777777" w:rsidR="007B0739" w:rsidRPr="00C15EE2" w:rsidRDefault="007B0739">
            <w:pPr>
              <w:spacing w:before="7" w:line="160" w:lineRule="exact"/>
              <w:rPr>
                <w:sz w:val="17"/>
                <w:szCs w:val="17"/>
              </w:rPr>
            </w:pPr>
          </w:p>
          <w:p w14:paraId="36A864EF" w14:textId="77777777" w:rsidR="007B0739" w:rsidRPr="00C15EE2" w:rsidRDefault="007B0739">
            <w:pPr>
              <w:spacing w:line="200" w:lineRule="exact"/>
            </w:pPr>
          </w:p>
          <w:p w14:paraId="36A864F0" w14:textId="77777777" w:rsidR="007B0739" w:rsidRPr="00C15EE2" w:rsidRDefault="0000208D">
            <w:pPr>
              <w:ind w:left="102"/>
              <w:rPr>
                <w:sz w:val="22"/>
                <w:szCs w:val="22"/>
              </w:rPr>
            </w:pPr>
            <w:r w:rsidRPr="00C15EE2">
              <w:rPr>
                <w:b/>
                <w:spacing w:val="-1"/>
                <w:sz w:val="22"/>
              </w:rPr>
              <w:t>Kritériumok</w:t>
            </w:r>
          </w:p>
        </w:tc>
        <w:tc>
          <w:tcPr>
            <w:tcW w:w="5343" w:type="dxa"/>
            <w:tcBorders>
              <w:top w:val="single" w:sz="5" w:space="0" w:color="000000"/>
              <w:left w:val="single" w:sz="5" w:space="0" w:color="000000"/>
              <w:bottom w:val="single" w:sz="5" w:space="0" w:color="000000"/>
              <w:right w:val="single" w:sz="5" w:space="0" w:color="000000"/>
            </w:tcBorders>
          </w:tcPr>
          <w:p w14:paraId="36A864F1" w14:textId="77777777" w:rsidR="007B0739" w:rsidRPr="00C15EE2" w:rsidRDefault="007B0739">
            <w:pPr>
              <w:spacing w:before="7" w:line="160" w:lineRule="exact"/>
              <w:rPr>
                <w:sz w:val="17"/>
                <w:szCs w:val="17"/>
              </w:rPr>
            </w:pPr>
          </w:p>
          <w:p w14:paraId="36A864F2" w14:textId="77777777" w:rsidR="007B0739" w:rsidRPr="00C15EE2" w:rsidRDefault="007B0739">
            <w:pPr>
              <w:spacing w:line="200" w:lineRule="exact"/>
            </w:pPr>
          </w:p>
          <w:p w14:paraId="36A864F3" w14:textId="77777777" w:rsidR="007B0739" w:rsidRPr="00C15EE2" w:rsidRDefault="0000208D">
            <w:pPr>
              <w:ind w:left="102"/>
              <w:rPr>
                <w:sz w:val="22"/>
                <w:szCs w:val="22"/>
              </w:rPr>
            </w:pPr>
            <w:r w:rsidRPr="00C15EE2">
              <w:rPr>
                <w:b/>
                <w:spacing w:val="-1"/>
                <w:sz w:val="22"/>
              </w:rPr>
              <w:t>Fogalom-meghatározások</w:t>
            </w:r>
          </w:p>
        </w:tc>
        <w:tc>
          <w:tcPr>
            <w:tcW w:w="1491" w:type="dxa"/>
            <w:tcBorders>
              <w:top w:val="single" w:sz="5" w:space="0" w:color="000000"/>
              <w:left w:val="single" w:sz="5" w:space="0" w:color="000000"/>
              <w:bottom w:val="single" w:sz="5" w:space="0" w:color="000000"/>
              <w:right w:val="single" w:sz="5" w:space="0" w:color="000000"/>
            </w:tcBorders>
          </w:tcPr>
          <w:p w14:paraId="36A864F4" w14:textId="77777777" w:rsidR="007B0739" w:rsidRPr="00C15EE2" w:rsidRDefault="007B0739">
            <w:pPr>
              <w:spacing w:before="10" w:line="240" w:lineRule="exact"/>
              <w:rPr>
                <w:sz w:val="24"/>
                <w:szCs w:val="24"/>
              </w:rPr>
            </w:pPr>
          </w:p>
          <w:p w14:paraId="36A864F5" w14:textId="77777777" w:rsidR="007B0739" w:rsidRPr="00C15EE2" w:rsidRDefault="0000208D">
            <w:pPr>
              <w:ind w:left="186" w:right="128" w:firstLine="46"/>
              <w:rPr>
                <w:sz w:val="22"/>
                <w:szCs w:val="22"/>
              </w:rPr>
            </w:pPr>
            <w:r w:rsidRPr="00C15EE2">
              <w:rPr>
                <w:b/>
                <w:sz w:val="22"/>
              </w:rPr>
              <w:t>Maximális pontszámok</w:t>
            </w:r>
          </w:p>
        </w:tc>
      </w:tr>
      <w:tr w:rsidR="00C15EE2" w:rsidRPr="00C15EE2" w14:paraId="36A86502" w14:textId="77777777" w:rsidTr="00AF0FAB">
        <w:trPr>
          <w:trHeight w:hRule="exact" w:val="1982"/>
        </w:trPr>
        <w:tc>
          <w:tcPr>
            <w:tcW w:w="325" w:type="dxa"/>
            <w:tcBorders>
              <w:top w:val="single" w:sz="5" w:space="0" w:color="000000"/>
              <w:left w:val="single" w:sz="5" w:space="0" w:color="000000"/>
              <w:bottom w:val="single" w:sz="5" w:space="0" w:color="000000"/>
              <w:right w:val="single" w:sz="5" w:space="0" w:color="000000"/>
            </w:tcBorders>
          </w:tcPr>
          <w:p w14:paraId="36A864F7" w14:textId="77777777" w:rsidR="007B0739" w:rsidRPr="00C15EE2" w:rsidRDefault="007B0739">
            <w:pPr>
              <w:spacing w:before="2" w:line="160" w:lineRule="exact"/>
              <w:rPr>
                <w:sz w:val="17"/>
                <w:szCs w:val="17"/>
              </w:rPr>
            </w:pPr>
          </w:p>
          <w:p w14:paraId="36A864F8" w14:textId="77777777" w:rsidR="007B0739" w:rsidRPr="00C15EE2" w:rsidRDefault="007B0739">
            <w:pPr>
              <w:spacing w:line="200" w:lineRule="exact"/>
            </w:pPr>
          </w:p>
          <w:p w14:paraId="36A864F9" w14:textId="77777777" w:rsidR="007B0739" w:rsidRPr="00C15EE2" w:rsidRDefault="0000208D">
            <w:pPr>
              <w:ind w:left="100"/>
              <w:rPr>
                <w:sz w:val="22"/>
                <w:szCs w:val="22"/>
              </w:rPr>
            </w:pPr>
            <w:r w:rsidRPr="00C15EE2">
              <w:rPr>
                <w:sz w:val="22"/>
              </w:rPr>
              <w:t>1</w:t>
            </w:r>
          </w:p>
        </w:tc>
        <w:tc>
          <w:tcPr>
            <w:tcW w:w="2667" w:type="dxa"/>
            <w:tcBorders>
              <w:top w:val="single" w:sz="5" w:space="0" w:color="000000"/>
              <w:left w:val="single" w:sz="5" w:space="0" w:color="000000"/>
              <w:bottom w:val="single" w:sz="5" w:space="0" w:color="000000"/>
              <w:right w:val="single" w:sz="5" w:space="0" w:color="000000"/>
            </w:tcBorders>
          </w:tcPr>
          <w:p w14:paraId="36A864FA" w14:textId="77777777" w:rsidR="007B0739" w:rsidRPr="00C15EE2" w:rsidRDefault="007B0739">
            <w:pPr>
              <w:spacing w:before="2" w:line="160" w:lineRule="exact"/>
              <w:rPr>
                <w:sz w:val="17"/>
                <w:szCs w:val="17"/>
              </w:rPr>
            </w:pPr>
          </w:p>
          <w:p w14:paraId="36A864FB" w14:textId="77777777" w:rsidR="007B0739" w:rsidRPr="00C15EE2" w:rsidRDefault="007B0739">
            <w:pPr>
              <w:spacing w:line="200" w:lineRule="exact"/>
            </w:pPr>
          </w:p>
          <w:p w14:paraId="36A864FC" w14:textId="77777777" w:rsidR="007B0739" w:rsidRPr="00C15EE2" w:rsidRDefault="0000208D">
            <w:pPr>
              <w:ind w:left="102"/>
              <w:rPr>
                <w:sz w:val="22"/>
                <w:szCs w:val="22"/>
              </w:rPr>
            </w:pPr>
            <w:r w:rsidRPr="00C15EE2">
              <w:rPr>
                <w:spacing w:val="-1"/>
                <w:sz w:val="22"/>
              </w:rPr>
              <w:t>Relevancia</w:t>
            </w:r>
          </w:p>
        </w:tc>
        <w:tc>
          <w:tcPr>
            <w:tcW w:w="5343" w:type="dxa"/>
            <w:tcBorders>
              <w:top w:val="single" w:sz="5" w:space="0" w:color="000000"/>
              <w:left w:val="single" w:sz="5" w:space="0" w:color="000000"/>
              <w:bottom w:val="single" w:sz="5" w:space="0" w:color="000000"/>
              <w:right w:val="single" w:sz="5" w:space="0" w:color="000000"/>
            </w:tcBorders>
          </w:tcPr>
          <w:p w14:paraId="36A864FD" w14:textId="77777777" w:rsidR="007B0739" w:rsidRPr="00C15EE2" w:rsidRDefault="007B0739">
            <w:pPr>
              <w:spacing w:before="8" w:line="100" w:lineRule="exact"/>
              <w:rPr>
                <w:sz w:val="11"/>
                <w:szCs w:val="11"/>
              </w:rPr>
            </w:pPr>
          </w:p>
          <w:p w14:paraId="36A864FE" w14:textId="77777777" w:rsidR="007B0739" w:rsidRPr="00C15EE2" w:rsidRDefault="00AD2C35" w:rsidP="00AD2C35">
            <w:pPr>
              <w:ind w:left="102" w:right="485"/>
              <w:rPr>
                <w:sz w:val="22"/>
                <w:szCs w:val="22"/>
              </w:rPr>
            </w:pPr>
            <w:r w:rsidRPr="00C15EE2">
              <w:rPr>
                <w:spacing w:val="-1"/>
                <w:sz w:val="22"/>
              </w:rPr>
              <w:t>Ez a kritérium értékeli a</w:t>
            </w:r>
            <w:r w:rsidR="0000208D" w:rsidRPr="00C15EE2">
              <w:rPr>
                <w:spacing w:val="-1"/>
                <w:sz w:val="22"/>
              </w:rPr>
              <w:t xml:space="preserve"> közönség felé irányuló tevékenység, különös tekintettel az adott projekt tájékoztatást/információcserét szolgáló mechanizmusaira </w:t>
            </w:r>
            <w:r w:rsidR="00AF0FAB" w:rsidRPr="00C15EE2">
              <w:rPr>
                <w:spacing w:val="-1"/>
                <w:sz w:val="22"/>
              </w:rPr>
              <w:t xml:space="preserve">beleértve a legújabb digitális technológiák, mint például a közösségi média alkalmazását, </w:t>
            </w:r>
            <w:r w:rsidR="0000208D" w:rsidRPr="00C15EE2">
              <w:rPr>
                <w:spacing w:val="-1"/>
                <w:sz w:val="22"/>
              </w:rPr>
              <w:t>és a filmes műveltséget elősegítő fellépésekre.</w:t>
            </w:r>
          </w:p>
        </w:tc>
        <w:tc>
          <w:tcPr>
            <w:tcW w:w="1491" w:type="dxa"/>
            <w:tcBorders>
              <w:top w:val="single" w:sz="5" w:space="0" w:color="000000"/>
              <w:left w:val="single" w:sz="5" w:space="0" w:color="000000"/>
              <w:bottom w:val="single" w:sz="5" w:space="0" w:color="000000"/>
              <w:right w:val="single" w:sz="5" w:space="0" w:color="000000"/>
            </w:tcBorders>
          </w:tcPr>
          <w:p w14:paraId="36A864FF" w14:textId="77777777" w:rsidR="007B0739" w:rsidRPr="00C15EE2" w:rsidRDefault="007B0739">
            <w:pPr>
              <w:spacing w:before="2" w:line="160" w:lineRule="exact"/>
              <w:rPr>
                <w:sz w:val="17"/>
                <w:szCs w:val="17"/>
              </w:rPr>
            </w:pPr>
          </w:p>
          <w:p w14:paraId="36A86500" w14:textId="77777777" w:rsidR="007B0739" w:rsidRPr="00C15EE2" w:rsidRDefault="007B0739">
            <w:pPr>
              <w:spacing w:line="200" w:lineRule="exact"/>
            </w:pPr>
          </w:p>
          <w:p w14:paraId="36A86501" w14:textId="77777777" w:rsidR="007B0739" w:rsidRPr="00C15EE2" w:rsidRDefault="0000208D">
            <w:pPr>
              <w:ind w:left="325" w:right="322"/>
              <w:jc w:val="center"/>
              <w:rPr>
                <w:sz w:val="22"/>
                <w:szCs w:val="22"/>
              </w:rPr>
            </w:pPr>
            <w:r w:rsidRPr="00C15EE2">
              <w:rPr>
                <w:sz w:val="22"/>
              </w:rPr>
              <w:t>40</w:t>
            </w:r>
          </w:p>
        </w:tc>
      </w:tr>
      <w:tr w:rsidR="00C15EE2" w:rsidRPr="00C15EE2" w14:paraId="36A8650D" w14:textId="77777777" w:rsidTr="00FB64EA">
        <w:trPr>
          <w:trHeight w:hRule="exact" w:val="1022"/>
        </w:trPr>
        <w:tc>
          <w:tcPr>
            <w:tcW w:w="325" w:type="dxa"/>
            <w:tcBorders>
              <w:top w:val="single" w:sz="5" w:space="0" w:color="000000"/>
              <w:left w:val="single" w:sz="5" w:space="0" w:color="000000"/>
              <w:bottom w:val="single" w:sz="5" w:space="0" w:color="000000"/>
              <w:right w:val="single" w:sz="5" w:space="0" w:color="000000"/>
            </w:tcBorders>
          </w:tcPr>
          <w:p w14:paraId="36A86503" w14:textId="77777777" w:rsidR="007B0739" w:rsidRPr="00C15EE2" w:rsidRDefault="007B0739">
            <w:pPr>
              <w:spacing w:before="4" w:line="160" w:lineRule="exact"/>
              <w:rPr>
                <w:sz w:val="17"/>
                <w:szCs w:val="17"/>
              </w:rPr>
            </w:pPr>
          </w:p>
          <w:p w14:paraId="36A86504" w14:textId="77777777" w:rsidR="007B0739" w:rsidRPr="00C15EE2" w:rsidRDefault="007B0739">
            <w:pPr>
              <w:spacing w:line="200" w:lineRule="exact"/>
            </w:pPr>
          </w:p>
          <w:p w14:paraId="36A86505" w14:textId="77777777" w:rsidR="007B0739" w:rsidRPr="00C15EE2" w:rsidRDefault="0000208D">
            <w:pPr>
              <w:ind w:left="100"/>
              <w:rPr>
                <w:sz w:val="22"/>
                <w:szCs w:val="22"/>
              </w:rPr>
            </w:pPr>
            <w:r w:rsidRPr="00C15EE2">
              <w:rPr>
                <w:sz w:val="22"/>
              </w:rPr>
              <w:t>2</w:t>
            </w:r>
          </w:p>
        </w:tc>
        <w:tc>
          <w:tcPr>
            <w:tcW w:w="2667" w:type="dxa"/>
            <w:tcBorders>
              <w:top w:val="single" w:sz="5" w:space="0" w:color="000000"/>
              <w:left w:val="single" w:sz="5" w:space="0" w:color="000000"/>
              <w:bottom w:val="single" w:sz="5" w:space="0" w:color="000000"/>
              <w:right w:val="single" w:sz="5" w:space="0" w:color="000000"/>
            </w:tcBorders>
          </w:tcPr>
          <w:p w14:paraId="36A86506" w14:textId="77777777" w:rsidR="007B0739" w:rsidRPr="00C15EE2" w:rsidRDefault="007B0739">
            <w:pPr>
              <w:spacing w:before="11" w:line="240" w:lineRule="exact"/>
              <w:rPr>
                <w:sz w:val="24"/>
                <w:szCs w:val="24"/>
              </w:rPr>
            </w:pPr>
          </w:p>
          <w:p w14:paraId="36A86507" w14:textId="77777777" w:rsidR="007B0739" w:rsidRPr="00C15EE2" w:rsidRDefault="0000208D">
            <w:pPr>
              <w:spacing w:line="240" w:lineRule="exact"/>
              <w:ind w:left="102" w:right="217"/>
              <w:rPr>
                <w:sz w:val="22"/>
                <w:szCs w:val="22"/>
              </w:rPr>
            </w:pPr>
            <w:r w:rsidRPr="00C15EE2">
              <w:rPr>
                <w:spacing w:val="-1"/>
                <w:sz w:val="22"/>
              </w:rPr>
              <w:t>A tevékenység és tartalom minősége</w:t>
            </w:r>
          </w:p>
        </w:tc>
        <w:tc>
          <w:tcPr>
            <w:tcW w:w="5343" w:type="dxa"/>
            <w:tcBorders>
              <w:top w:val="single" w:sz="5" w:space="0" w:color="000000"/>
              <w:left w:val="single" w:sz="5" w:space="0" w:color="000000"/>
              <w:bottom w:val="single" w:sz="5" w:space="0" w:color="000000"/>
              <w:right w:val="single" w:sz="5" w:space="0" w:color="000000"/>
            </w:tcBorders>
          </w:tcPr>
          <w:p w14:paraId="36A86508" w14:textId="77777777" w:rsidR="007B0739" w:rsidRPr="00C15EE2" w:rsidRDefault="007B0739">
            <w:pPr>
              <w:spacing w:line="120" w:lineRule="exact"/>
              <w:rPr>
                <w:sz w:val="12"/>
                <w:szCs w:val="12"/>
              </w:rPr>
            </w:pPr>
          </w:p>
          <w:p w14:paraId="36A86509" w14:textId="77777777" w:rsidR="007B0739" w:rsidRPr="00C15EE2" w:rsidRDefault="00AD2C35" w:rsidP="00AD2C35">
            <w:pPr>
              <w:ind w:left="102" w:right="281"/>
              <w:rPr>
                <w:sz w:val="22"/>
                <w:szCs w:val="22"/>
              </w:rPr>
            </w:pPr>
            <w:r w:rsidRPr="00C15EE2">
              <w:rPr>
                <w:spacing w:val="-1"/>
                <w:sz w:val="22"/>
              </w:rPr>
              <w:t>Ez a kritérium értékeli a</w:t>
            </w:r>
            <w:r w:rsidRPr="00C15EE2">
              <w:rPr>
                <w:spacing w:val="2"/>
                <w:sz w:val="22"/>
              </w:rPr>
              <w:t xml:space="preserve"> </w:t>
            </w:r>
            <w:r w:rsidR="0000208D" w:rsidRPr="00C15EE2">
              <w:rPr>
                <w:spacing w:val="2"/>
                <w:sz w:val="22"/>
              </w:rPr>
              <w:t xml:space="preserve">programozás európai dimenziója ideértve annak </w:t>
            </w:r>
            <w:r w:rsidR="002A18A9" w:rsidRPr="00C15EE2">
              <w:rPr>
                <w:spacing w:val="2"/>
                <w:sz w:val="22"/>
              </w:rPr>
              <w:t>kulturális</w:t>
            </w:r>
            <w:r w:rsidR="0000208D" w:rsidRPr="00C15EE2">
              <w:rPr>
                <w:spacing w:val="2"/>
                <w:sz w:val="22"/>
              </w:rPr>
              <w:t xml:space="preserve"> és földrajzi sokféleségét is.</w:t>
            </w:r>
          </w:p>
        </w:tc>
        <w:tc>
          <w:tcPr>
            <w:tcW w:w="1491" w:type="dxa"/>
            <w:tcBorders>
              <w:top w:val="single" w:sz="5" w:space="0" w:color="000000"/>
              <w:left w:val="single" w:sz="5" w:space="0" w:color="000000"/>
              <w:bottom w:val="single" w:sz="5" w:space="0" w:color="000000"/>
              <w:right w:val="single" w:sz="5" w:space="0" w:color="000000"/>
            </w:tcBorders>
          </w:tcPr>
          <w:p w14:paraId="36A8650A" w14:textId="77777777" w:rsidR="007B0739" w:rsidRPr="00C15EE2" w:rsidRDefault="007B0739">
            <w:pPr>
              <w:spacing w:before="4" w:line="160" w:lineRule="exact"/>
              <w:rPr>
                <w:sz w:val="17"/>
                <w:szCs w:val="17"/>
              </w:rPr>
            </w:pPr>
          </w:p>
          <w:p w14:paraId="36A8650B" w14:textId="77777777" w:rsidR="007B0739" w:rsidRPr="00C15EE2" w:rsidRDefault="007B0739">
            <w:pPr>
              <w:spacing w:line="200" w:lineRule="exact"/>
            </w:pPr>
          </w:p>
          <w:p w14:paraId="36A8650C" w14:textId="77777777" w:rsidR="007B0739" w:rsidRPr="00C15EE2" w:rsidRDefault="00703E28">
            <w:pPr>
              <w:ind w:left="316" w:right="313"/>
              <w:jc w:val="center"/>
              <w:rPr>
                <w:sz w:val="22"/>
                <w:szCs w:val="22"/>
              </w:rPr>
            </w:pPr>
            <w:r w:rsidRPr="00C15EE2">
              <w:rPr>
                <w:sz w:val="22"/>
              </w:rPr>
              <w:t>20</w:t>
            </w:r>
          </w:p>
        </w:tc>
      </w:tr>
      <w:tr w:rsidR="00C15EE2" w:rsidRPr="00C15EE2" w14:paraId="36A86518" w14:textId="77777777" w:rsidTr="00AD2C35">
        <w:trPr>
          <w:trHeight w:hRule="exact" w:val="1401"/>
        </w:trPr>
        <w:tc>
          <w:tcPr>
            <w:tcW w:w="325" w:type="dxa"/>
            <w:tcBorders>
              <w:top w:val="single" w:sz="5" w:space="0" w:color="000000"/>
              <w:left w:val="single" w:sz="5" w:space="0" w:color="000000"/>
              <w:bottom w:val="single" w:sz="5" w:space="0" w:color="000000"/>
              <w:right w:val="single" w:sz="5" w:space="0" w:color="000000"/>
            </w:tcBorders>
          </w:tcPr>
          <w:p w14:paraId="36A8650E" w14:textId="77777777" w:rsidR="007B0739" w:rsidRPr="00C15EE2" w:rsidRDefault="007B0739">
            <w:pPr>
              <w:spacing w:before="2" w:line="160" w:lineRule="exact"/>
              <w:rPr>
                <w:sz w:val="17"/>
                <w:szCs w:val="17"/>
              </w:rPr>
            </w:pPr>
          </w:p>
          <w:p w14:paraId="36A8650F" w14:textId="77777777" w:rsidR="007B0739" w:rsidRPr="00C15EE2" w:rsidRDefault="007B0739">
            <w:pPr>
              <w:spacing w:line="200" w:lineRule="exact"/>
            </w:pPr>
          </w:p>
          <w:p w14:paraId="36A86510" w14:textId="77777777" w:rsidR="007B0739" w:rsidRPr="00C15EE2" w:rsidRDefault="0000208D">
            <w:pPr>
              <w:ind w:left="100"/>
              <w:rPr>
                <w:sz w:val="22"/>
                <w:szCs w:val="22"/>
              </w:rPr>
            </w:pPr>
            <w:r w:rsidRPr="00C15EE2">
              <w:rPr>
                <w:sz w:val="22"/>
              </w:rPr>
              <w:t>3</w:t>
            </w:r>
          </w:p>
        </w:tc>
        <w:tc>
          <w:tcPr>
            <w:tcW w:w="2667" w:type="dxa"/>
            <w:tcBorders>
              <w:top w:val="single" w:sz="5" w:space="0" w:color="000000"/>
              <w:left w:val="single" w:sz="5" w:space="0" w:color="000000"/>
              <w:bottom w:val="single" w:sz="5" w:space="0" w:color="000000"/>
              <w:right w:val="single" w:sz="5" w:space="0" w:color="000000"/>
            </w:tcBorders>
          </w:tcPr>
          <w:p w14:paraId="36A86511" w14:textId="77777777" w:rsidR="007B0739" w:rsidRPr="00C15EE2" w:rsidRDefault="007B0739">
            <w:pPr>
              <w:spacing w:line="120" w:lineRule="exact"/>
              <w:rPr>
                <w:sz w:val="12"/>
                <w:szCs w:val="12"/>
              </w:rPr>
            </w:pPr>
          </w:p>
          <w:p w14:paraId="36A86512" w14:textId="77777777" w:rsidR="007B0739" w:rsidRPr="00C15EE2" w:rsidRDefault="0000208D">
            <w:pPr>
              <w:ind w:left="102" w:right="409"/>
              <w:rPr>
                <w:sz w:val="22"/>
                <w:szCs w:val="22"/>
              </w:rPr>
            </w:pPr>
            <w:r w:rsidRPr="00C15EE2">
              <w:rPr>
                <w:spacing w:val="-3"/>
                <w:sz w:val="22"/>
              </w:rPr>
              <w:t>A projekt eredményeinek terjesztése, hatása és fenntarthatósága</w:t>
            </w:r>
          </w:p>
        </w:tc>
        <w:tc>
          <w:tcPr>
            <w:tcW w:w="5343" w:type="dxa"/>
            <w:tcBorders>
              <w:top w:val="single" w:sz="5" w:space="0" w:color="000000"/>
              <w:left w:val="single" w:sz="5" w:space="0" w:color="000000"/>
              <w:bottom w:val="single" w:sz="5" w:space="0" w:color="000000"/>
              <w:right w:val="single" w:sz="5" w:space="0" w:color="000000"/>
            </w:tcBorders>
          </w:tcPr>
          <w:p w14:paraId="36A86513" w14:textId="77777777" w:rsidR="007B0739" w:rsidRPr="00C15EE2" w:rsidRDefault="00AD2C35">
            <w:pPr>
              <w:spacing w:line="240" w:lineRule="exact"/>
              <w:ind w:left="102"/>
              <w:rPr>
                <w:sz w:val="22"/>
                <w:szCs w:val="22"/>
              </w:rPr>
            </w:pPr>
            <w:r w:rsidRPr="00C15EE2">
              <w:rPr>
                <w:spacing w:val="-1"/>
                <w:sz w:val="22"/>
              </w:rPr>
              <w:t>Ez a kritérium értékeli a</w:t>
            </w:r>
            <w:r w:rsidRPr="00C15EE2">
              <w:rPr>
                <w:sz w:val="22"/>
              </w:rPr>
              <w:t xml:space="preserve"> </w:t>
            </w:r>
            <w:r w:rsidR="0000208D" w:rsidRPr="00C15EE2">
              <w:rPr>
                <w:sz w:val="22"/>
              </w:rPr>
              <w:t>közönség nagyság</w:t>
            </w:r>
            <w:r w:rsidRPr="00C15EE2">
              <w:rPr>
                <w:sz w:val="22"/>
              </w:rPr>
              <w:t>át</w:t>
            </w:r>
            <w:r w:rsidR="0000208D" w:rsidRPr="00C15EE2">
              <w:rPr>
                <w:sz w:val="22"/>
              </w:rPr>
              <w:t xml:space="preserve">, valamint az európai audiovizuális alkotások promóciójára és </w:t>
            </w:r>
            <w:r w:rsidR="002A18A9" w:rsidRPr="00C15EE2">
              <w:rPr>
                <w:sz w:val="22"/>
              </w:rPr>
              <w:t>terjesztésére</w:t>
            </w:r>
            <w:r w:rsidR="0000208D" w:rsidRPr="00C15EE2">
              <w:rPr>
                <w:sz w:val="22"/>
              </w:rPr>
              <w:t xml:space="preserve"> gyakorolt hatás</w:t>
            </w:r>
            <w:r w:rsidRPr="00C15EE2">
              <w:rPr>
                <w:sz w:val="22"/>
              </w:rPr>
              <w:t>t</w:t>
            </w:r>
          </w:p>
          <w:p w14:paraId="36A86514" w14:textId="77777777" w:rsidR="007B0739" w:rsidRPr="00C15EE2" w:rsidRDefault="0000208D">
            <w:pPr>
              <w:spacing w:before="5" w:line="240" w:lineRule="exact"/>
              <w:ind w:left="102" w:right="238"/>
              <w:rPr>
                <w:sz w:val="22"/>
                <w:szCs w:val="22"/>
              </w:rPr>
            </w:pPr>
            <w:r w:rsidRPr="00C15EE2">
              <w:rPr>
                <w:sz w:val="22"/>
              </w:rPr>
              <w:t xml:space="preserve">(a kereskedelmi vagy alternatív forgalmazást elősegítő </w:t>
            </w:r>
            <w:r w:rsidR="00AD2C35" w:rsidRPr="00C15EE2">
              <w:rPr>
                <w:sz w:val="22"/>
              </w:rPr>
              <w:t xml:space="preserve">digitális technológiák és </w:t>
            </w:r>
            <w:r w:rsidRPr="00C15EE2">
              <w:rPr>
                <w:sz w:val="22"/>
              </w:rPr>
              <w:t>mechanizmusok).</w:t>
            </w:r>
          </w:p>
        </w:tc>
        <w:tc>
          <w:tcPr>
            <w:tcW w:w="1491" w:type="dxa"/>
            <w:tcBorders>
              <w:top w:val="single" w:sz="5" w:space="0" w:color="000000"/>
              <w:left w:val="single" w:sz="5" w:space="0" w:color="000000"/>
              <w:bottom w:val="single" w:sz="5" w:space="0" w:color="000000"/>
              <w:right w:val="single" w:sz="5" w:space="0" w:color="000000"/>
            </w:tcBorders>
          </w:tcPr>
          <w:p w14:paraId="36A86515" w14:textId="77777777" w:rsidR="007B0739" w:rsidRPr="00C15EE2" w:rsidRDefault="007B0739">
            <w:pPr>
              <w:spacing w:before="2" w:line="160" w:lineRule="exact"/>
              <w:rPr>
                <w:sz w:val="17"/>
                <w:szCs w:val="17"/>
              </w:rPr>
            </w:pPr>
          </w:p>
          <w:p w14:paraId="36A86516" w14:textId="77777777" w:rsidR="007B0739" w:rsidRPr="00C15EE2" w:rsidRDefault="007B0739">
            <w:pPr>
              <w:spacing w:line="200" w:lineRule="exact"/>
            </w:pPr>
          </w:p>
          <w:p w14:paraId="36A86517" w14:textId="77777777" w:rsidR="007B0739" w:rsidRPr="00C15EE2" w:rsidRDefault="0000208D">
            <w:pPr>
              <w:ind w:left="316" w:right="313"/>
              <w:jc w:val="center"/>
              <w:rPr>
                <w:sz w:val="22"/>
                <w:szCs w:val="22"/>
              </w:rPr>
            </w:pPr>
            <w:r w:rsidRPr="00C15EE2">
              <w:rPr>
                <w:sz w:val="22"/>
              </w:rPr>
              <w:t>30</w:t>
            </w:r>
          </w:p>
        </w:tc>
      </w:tr>
      <w:tr w:rsidR="007B0739" w:rsidRPr="00C15EE2" w14:paraId="36A86524" w14:textId="77777777" w:rsidTr="00FB64EA">
        <w:trPr>
          <w:trHeight w:hRule="exact" w:val="1022"/>
        </w:trPr>
        <w:tc>
          <w:tcPr>
            <w:tcW w:w="325" w:type="dxa"/>
            <w:tcBorders>
              <w:top w:val="single" w:sz="5" w:space="0" w:color="000000"/>
              <w:left w:val="single" w:sz="5" w:space="0" w:color="000000"/>
              <w:bottom w:val="single" w:sz="5" w:space="0" w:color="000000"/>
              <w:right w:val="single" w:sz="5" w:space="0" w:color="000000"/>
            </w:tcBorders>
          </w:tcPr>
          <w:p w14:paraId="36A86519" w14:textId="77777777" w:rsidR="007B0739" w:rsidRPr="00C15EE2" w:rsidRDefault="007B0739">
            <w:pPr>
              <w:spacing w:before="2" w:line="160" w:lineRule="exact"/>
              <w:rPr>
                <w:sz w:val="17"/>
                <w:szCs w:val="17"/>
              </w:rPr>
            </w:pPr>
          </w:p>
          <w:p w14:paraId="36A8651A" w14:textId="77777777" w:rsidR="007B0739" w:rsidRPr="00C15EE2" w:rsidRDefault="007B0739">
            <w:pPr>
              <w:spacing w:line="200" w:lineRule="exact"/>
            </w:pPr>
          </w:p>
          <w:p w14:paraId="36A8651B" w14:textId="77777777" w:rsidR="007B0739" w:rsidRPr="00C15EE2" w:rsidRDefault="0000208D">
            <w:pPr>
              <w:ind w:left="100"/>
              <w:rPr>
                <w:sz w:val="22"/>
                <w:szCs w:val="22"/>
              </w:rPr>
            </w:pPr>
            <w:r w:rsidRPr="00C15EE2">
              <w:rPr>
                <w:sz w:val="22"/>
              </w:rPr>
              <w:t>4</w:t>
            </w:r>
          </w:p>
        </w:tc>
        <w:tc>
          <w:tcPr>
            <w:tcW w:w="2667" w:type="dxa"/>
            <w:tcBorders>
              <w:top w:val="single" w:sz="5" w:space="0" w:color="000000"/>
              <w:left w:val="single" w:sz="5" w:space="0" w:color="000000"/>
              <w:bottom w:val="single" w:sz="5" w:space="0" w:color="000000"/>
              <w:right w:val="single" w:sz="5" w:space="0" w:color="000000"/>
            </w:tcBorders>
          </w:tcPr>
          <w:p w14:paraId="36A8651C" w14:textId="77777777" w:rsidR="007B0739" w:rsidRPr="00C15EE2" w:rsidRDefault="007B0739">
            <w:pPr>
              <w:spacing w:before="2" w:line="160" w:lineRule="exact"/>
              <w:rPr>
                <w:sz w:val="17"/>
                <w:szCs w:val="17"/>
              </w:rPr>
            </w:pPr>
          </w:p>
          <w:p w14:paraId="36A8651D" w14:textId="77777777" w:rsidR="007B0739" w:rsidRPr="00C15EE2" w:rsidRDefault="007B0739">
            <w:pPr>
              <w:spacing w:line="200" w:lineRule="exact"/>
            </w:pPr>
          </w:p>
          <w:p w14:paraId="36A8651E" w14:textId="77777777" w:rsidR="007B0739" w:rsidRPr="00C15EE2" w:rsidRDefault="0000208D">
            <w:pPr>
              <w:ind w:left="102"/>
              <w:rPr>
                <w:sz w:val="22"/>
                <w:szCs w:val="22"/>
              </w:rPr>
            </w:pPr>
            <w:r w:rsidRPr="00C15EE2">
              <w:rPr>
                <w:spacing w:val="-1"/>
                <w:sz w:val="22"/>
              </w:rPr>
              <w:t>A Team minősége</w:t>
            </w:r>
          </w:p>
        </w:tc>
        <w:tc>
          <w:tcPr>
            <w:tcW w:w="5343" w:type="dxa"/>
            <w:tcBorders>
              <w:top w:val="single" w:sz="5" w:space="0" w:color="000000"/>
              <w:left w:val="single" w:sz="5" w:space="0" w:color="000000"/>
              <w:bottom w:val="single" w:sz="5" w:space="0" w:color="000000"/>
              <w:right w:val="single" w:sz="5" w:space="0" w:color="000000"/>
            </w:tcBorders>
          </w:tcPr>
          <w:p w14:paraId="36A8651F" w14:textId="77777777" w:rsidR="007B0739" w:rsidRPr="00C15EE2" w:rsidRDefault="007B0739">
            <w:pPr>
              <w:spacing w:before="7" w:line="240" w:lineRule="exact"/>
              <w:rPr>
                <w:sz w:val="24"/>
                <w:szCs w:val="24"/>
              </w:rPr>
            </w:pPr>
          </w:p>
          <w:p w14:paraId="36A86520" w14:textId="77777777" w:rsidR="007B0739" w:rsidRPr="00C15EE2" w:rsidRDefault="00AD2C35" w:rsidP="00AD2C35">
            <w:pPr>
              <w:ind w:left="102"/>
              <w:rPr>
                <w:sz w:val="22"/>
                <w:szCs w:val="22"/>
              </w:rPr>
            </w:pPr>
            <w:r w:rsidRPr="00C15EE2">
              <w:rPr>
                <w:spacing w:val="-1"/>
                <w:sz w:val="22"/>
              </w:rPr>
              <w:t>Ez a kritérium értékeli a teamben résztvevők szerepeinek és felelősségi köreinek az elosztását a javasolt végzendő tevékenység függvényében</w:t>
            </w:r>
          </w:p>
        </w:tc>
        <w:tc>
          <w:tcPr>
            <w:tcW w:w="1491" w:type="dxa"/>
            <w:tcBorders>
              <w:top w:val="single" w:sz="5" w:space="0" w:color="000000"/>
              <w:left w:val="single" w:sz="5" w:space="0" w:color="000000"/>
              <w:bottom w:val="single" w:sz="5" w:space="0" w:color="000000"/>
              <w:right w:val="single" w:sz="5" w:space="0" w:color="000000"/>
            </w:tcBorders>
          </w:tcPr>
          <w:p w14:paraId="36A86521" w14:textId="77777777" w:rsidR="007B0739" w:rsidRPr="00C15EE2" w:rsidRDefault="007B0739">
            <w:pPr>
              <w:spacing w:before="2" w:line="160" w:lineRule="exact"/>
              <w:rPr>
                <w:sz w:val="17"/>
                <w:szCs w:val="17"/>
              </w:rPr>
            </w:pPr>
          </w:p>
          <w:p w14:paraId="36A86522" w14:textId="77777777" w:rsidR="007B0739" w:rsidRPr="00C15EE2" w:rsidRDefault="007B0739">
            <w:pPr>
              <w:spacing w:line="200" w:lineRule="exact"/>
            </w:pPr>
          </w:p>
          <w:p w14:paraId="36A86523" w14:textId="77777777" w:rsidR="007B0739" w:rsidRPr="00C15EE2" w:rsidRDefault="00703E28">
            <w:pPr>
              <w:ind w:left="371" w:right="368"/>
              <w:jc w:val="center"/>
              <w:rPr>
                <w:sz w:val="22"/>
                <w:szCs w:val="22"/>
              </w:rPr>
            </w:pPr>
            <w:r w:rsidRPr="00C15EE2">
              <w:rPr>
                <w:sz w:val="22"/>
              </w:rPr>
              <w:t>10</w:t>
            </w:r>
          </w:p>
        </w:tc>
      </w:tr>
    </w:tbl>
    <w:p w14:paraId="36A86525" w14:textId="77777777" w:rsidR="007B0739" w:rsidRPr="00C15EE2" w:rsidRDefault="007B0739">
      <w:pPr>
        <w:spacing w:line="200" w:lineRule="exact"/>
      </w:pPr>
    </w:p>
    <w:p w14:paraId="36A86526" w14:textId="0C645B16" w:rsidR="007B0739" w:rsidRPr="00C15EE2" w:rsidRDefault="00E62085">
      <w:pPr>
        <w:spacing w:before="3" w:line="260" w:lineRule="exact"/>
        <w:rPr>
          <w:spacing w:val="-1"/>
          <w:sz w:val="22"/>
        </w:rPr>
      </w:pPr>
      <w:r w:rsidRPr="00C15EE2">
        <w:rPr>
          <w:spacing w:val="-1"/>
          <w:sz w:val="22"/>
        </w:rPr>
        <w:t>A támogatás odaítélési szempontjainak leírása és a pontozás részletezése:</w:t>
      </w:r>
    </w:p>
    <w:p w14:paraId="293C6110" w14:textId="77777777" w:rsidR="00E62085" w:rsidRPr="00C15EE2" w:rsidRDefault="00E62085">
      <w:pPr>
        <w:spacing w:before="3" w:line="260" w:lineRule="exact"/>
        <w:rPr>
          <w:spacing w:val="-1"/>
          <w:sz w:val="22"/>
        </w:rPr>
      </w:pPr>
    </w:p>
    <w:p w14:paraId="36A86527" w14:textId="078B1305" w:rsidR="007B0739" w:rsidRPr="00C15EE2" w:rsidRDefault="0000208D">
      <w:pPr>
        <w:spacing w:before="32"/>
        <w:ind w:left="576"/>
        <w:rPr>
          <w:spacing w:val="-1"/>
          <w:sz w:val="22"/>
        </w:rPr>
      </w:pPr>
      <w:r w:rsidRPr="00C15EE2">
        <w:rPr>
          <w:spacing w:val="-1"/>
          <w:sz w:val="22"/>
        </w:rPr>
        <w:t>1.   Relevancia</w:t>
      </w:r>
      <w:r w:rsidR="00DD1509" w:rsidRPr="00C15EE2">
        <w:rPr>
          <w:spacing w:val="-1"/>
          <w:sz w:val="22"/>
        </w:rPr>
        <w:t xml:space="preserve"> (40 pont)</w:t>
      </w:r>
    </w:p>
    <w:p w14:paraId="7D654C0D" w14:textId="77777777" w:rsidR="00DD1509" w:rsidRPr="00C15EE2" w:rsidRDefault="00DD1509" w:rsidP="00263BF9">
      <w:pPr>
        <w:spacing w:before="1" w:line="240" w:lineRule="exact"/>
        <w:ind w:left="216" w:right="209"/>
        <w:rPr>
          <w:spacing w:val="-1"/>
          <w:sz w:val="22"/>
        </w:rPr>
      </w:pPr>
    </w:p>
    <w:p w14:paraId="1AC4398A" w14:textId="52E75AD1" w:rsidR="00DD1509" w:rsidRPr="00C15EE2" w:rsidRDefault="00DD1509" w:rsidP="00263BF9">
      <w:pPr>
        <w:spacing w:before="1" w:line="240" w:lineRule="exact"/>
        <w:ind w:left="216" w:right="209"/>
        <w:rPr>
          <w:spacing w:val="-1"/>
          <w:sz w:val="22"/>
        </w:rPr>
      </w:pPr>
      <w:r w:rsidRPr="00C15EE2">
        <w:rPr>
          <w:spacing w:val="-1"/>
          <w:sz w:val="22"/>
        </w:rPr>
        <w:t>Ez a kritérium az alábbi szempontokat veszi figyelembe:</w:t>
      </w:r>
    </w:p>
    <w:p w14:paraId="1093F84B" w14:textId="77777777" w:rsidR="00DD1509" w:rsidRPr="00C15EE2" w:rsidRDefault="00DD1509" w:rsidP="00263BF9">
      <w:pPr>
        <w:spacing w:before="1" w:line="240" w:lineRule="exact"/>
        <w:ind w:left="216" w:right="209"/>
        <w:rPr>
          <w:spacing w:val="-1"/>
          <w:sz w:val="22"/>
        </w:rPr>
      </w:pPr>
    </w:p>
    <w:p w14:paraId="17A90C19" w14:textId="69BCB856" w:rsidR="00DD1509" w:rsidRPr="00C15EE2" w:rsidRDefault="00DD1509" w:rsidP="00263BF9">
      <w:pPr>
        <w:spacing w:before="1" w:line="240" w:lineRule="exact"/>
        <w:ind w:left="216" w:right="209"/>
        <w:rPr>
          <w:spacing w:val="-1"/>
          <w:sz w:val="22"/>
        </w:rPr>
      </w:pPr>
      <w:r w:rsidRPr="00C15EE2">
        <w:rPr>
          <w:spacing w:val="-1"/>
          <w:sz w:val="22"/>
        </w:rPr>
        <w:t>A pályázó a meglévő/potenciális közönséggel kapcsolatos definícióját figyelembe véve, a tevékenységek minőségének következetes fenntartása a közönség irányába (10 pont)</w:t>
      </w:r>
    </w:p>
    <w:p w14:paraId="4C300856" w14:textId="77777777" w:rsidR="00DD1509" w:rsidRPr="00C15EE2" w:rsidRDefault="00DD1509" w:rsidP="00263BF9">
      <w:pPr>
        <w:spacing w:before="1" w:line="240" w:lineRule="exact"/>
        <w:ind w:left="216" w:right="209"/>
        <w:rPr>
          <w:spacing w:val="-1"/>
          <w:sz w:val="22"/>
        </w:rPr>
      </w:pPr>
    </w:p>
    <w:p w14:paraId="07F8A711" w14:textId="4B964F9A" w:rsidR="00DD1509" w:rsidRPr="00C15EE2" w:rsidRDefault="00DD1509" w:rsidP="00263BF9">
      <w:pPr>
        <w:spacing w:before="1" w:line="240" w:lineRule="exact"/>
        <w:ind w:left="216" w:right="209"/>
        <w:rPr>
          <w:spacing w:val="-1"/>
          <w:sz w:val="22"/>
        </w:rPr>
      </w:pPr>
      <w:r w:rsidRPr="00C15EE2">
        <w:rPr>
          <w:spacing w:val="-1"/>
          <w:sz w:val="22"/>
        </w:rPr>
        <w:t>A fesztivál elérési mechanizmusainak hatékonysága, beleértve a legújabb digitális technológiák használatát, amilyen például a közösségi média.</w:t>
      </w:r>
      <w:r w:rsidR="00C64BF5" w:rsidRPr="00C15EE2">
        <w:rPr>
          <w:spacing w:val="-1"/>
          <w:sz w:val="22"/>
        </w:rPr>
        <w:t xml:space="preserve"> (10 pont)</w:t>
      </w:r>
    </w:p>
    <w:p w14:paraId="265ABDAD" w14:textId="77777777" w:rsidR="00DD1509" w:rsidRPr="00C15EE2" w:rsidRDefault="00DD1509" w:rsidP="00263BF9">
      <w:pPr>
        <w:spacing w:before="1" w:line="240" w:lineRule="exact"/>
        <w:ind w:left="216" w:right="209"/>
        <w:rPr>
          <w:spacing w:val="-1"/>
          <w:sz w:val="22"/>
        </w:rPr>
      </w:pPr>
    </w:p>
    <w:p w14:paraId="551E1EFE" w14:textId="018AF99B" w:rsidR="00DD1509" w:rsidRPr="00C15EE2" w:rsidRDefault="00C64BF5" w:rsidP="00263BF9">
      <w:pPr>
        <w:spacing w:before="1" w:line="240" w:lineRule="exact"/>
        <w:ind w:left="216" w:right="209"/>
        <w:rPr>
          <w:spacing w:val="-1"/>
          <w:sz w:val="22"/>
        </w:rPr>
      </w:pPr>
      <w:r w:rsidRPr="00C15EE2">
        <w:rPr>
          <w:spacing w:val="-1"/>
          <w:sz w:val="22"/>
        </w:rPr>
        <w:t>A filmes műveltséget erősítő kezdeményezések hatékonysága, beleértve a fiatal közönség számára szervezett tevékenységeket is. (10 pont)</w:t>
      </w:r>
    </w:p>
    <w:p w14:paraId="0614C397" w14:textId="77777777" w:rsidR="0077120D" w:rsidRPr="00C15EE2" w:rsidRDefault="0077120D" w:rsidP="00263BF9">
      <w:pPr>
        <w:spacing w:before="1" w:line="240" w:lineRule="exact"/>
        <w:ind w:left="216" w:right="209"/>
        <w:rPr>
          <w:spacing w:val="-1"/>
          <w:sz w:val="22"/>
        </w:rPr>
      </w:pPr>
    </w:p>
    <w:p w14:paraId="17573564" w14:textId="5A2C8239" w:rsidR="0077120D" w:rsidRPr="00C15EE2" w:rsidRDefault="0077120D" w:rsidP="00263BF9">
      <w:pPr>
        <w:spacing w:before="1" w:line="240" w:lineRule="exact"/>
        <w:ind w:left="216" w:right="209"/>
        <w:rPr>
          <w:spacing w:val="-1"/>
          <w:sz w:val="22"/>
        </w:rPr>
      </w:pPr>
      <w:r w:rsidRPr="00C15EE2">
        <w:rPr>
          <w:spacing w:val="-1"/>
          <w:sz w:val="22"/>
        </w:rPr>
        <w:t>Figyelembe véve a megjelenített tartalmat, pozicionálást és a fesztivál színvonalának fenntartására/növelésére tett erőfeszítéseket, az esemény művészeti, szervezési és pénzügyi működtetésének színvonala. (10 pont)</w:t>
      </w:r>
    </w:p>
    <w:p w14:paraId="74E01089" w14:textId="77777777" w:rsidR="00DD1509" w:rsidRPr="00C15EE2" w:rsidRDefault="00DD1509" w:rsidP="00263BF9">
      <w:pPr>
        <w:spacing w:before="1" w:line="240" w:lineRule="exact"/>
        <w:ind w:left="216" w:right="209"/>
        <w:rPr>
          <w:spacing w:val="-1"/>
          <w:sz w:val="22"/>
        </w:rPr>
      </w:pPr>
    </w:p>
    <w:p w14:paraId="36A8652B" w14:textId="77777777" w:rsidR="007B0739" w:rsidRPr="00C15EE2" w:rsidRDefault="007B0739">
      <w:pPr>
        <w:spacing w:before="10" w:line="240" w:lineRule="exact"/>
        <w:rPr>
          <w:sz w:val="24"/>
          <w:szCs w:val="24"/>
        </w:rPr>
      </w:pPr>
    </w:p>
    <w:p w14:paraId="36A8652C" w14:textId="1E102D7A" w:rsidR="007B0739" w:rsidRPr="00C15EE2" w:rsidRDefault="0000208D">
      <w:pPr>
        <w:ind w:left="576"/>
        <w:rPr>
          <w:sz w:val="22"/>
        </w:rPr>
      </w:pPr>
      <w:r w:rsidRPr="00C15EE2">
        <w:rPr>
          <w:sz w:val="22"/>
        </w:rPr>
        <w:t>2.   A t</w:t>
      </w:r>
      <w:r w:rsidR="009630B5" w:rsidRPr="00C15EE2">
        <w:rPr>
          <w:sz w:val="22"/>
        </w:rPr>
        <w:t>evékenység és tartalom minősége (20 pont)</w:t>
      </w:r>
    </w:p>
    <w:p w14:paraId="2C8FA741" w14:textId="77777777" w:rsidR="009630B5" w:rsidRPr="00C15EE2" w:rsidRDefault="009630B5">
      <w:pPr>
        <w:ind w:left="576"/>
        <w:rPr>
          <w:sz w:val="22"/>
          <w:szCs w:val="22"/>
        </w:rPr>
      </w:pPr>
    </w:p>
    <w:p w14:paraId="5EEE8BF4" w14:textId="77777777" w:rsidR="009630B5" w:rsidRPr="00C15EE2" w:rsidRDefault="009630B5">
      <w:pPr>
        <w:spacing w:before="1" w:line="240" w:lineRule="exact"/>
        <w:ind w:left="216" w:right="356"/>
        <w:rPr>
          <w:spacing w:val="2"/>
          <w:sz w:val="22"/>
        </w:rPr>
      </w:pPr>
    </w:p>
    <w:p w14:paraId="666BC5AA" w14:textId="77777777" w:rsidR="009630B5" w:rsidRPr="00C15EE2" w:rsidRDefault="009630B5" w:rsidP="009630B5">
      <w:pPr>
        <w:spacing w:before="1" w:line="240" w:lineRule="exact"/>
        <w:ind w:left="216" w:right="209"/>
        <w:rPr>
          <w:spacing w:val="-1"/>
          <w:sz w:val="22"/>
        </w:rPr>
      </w:pPr>
      <w:r w:rsidRPr="00C15EE2">
        <w:rPr>
          <w:spacing w:val="-1"/>
          <w:sz w:val="22"/>
        </w:rPr>
        <w:t>Ez a kritérium az alábbi szempontokat veszi figyelembe:</w:t>
      </w:r>
    </w:p>
    <w:p w14:paraId="71BAA0BE" w14:textId="77777777" w:rsidR="009630B5" w:rsidRPr="00C15EE2" w:rsidRDefault="009630B5" w:rsidP="009630B5">
      <w:pPr>
        <w:spacing w:before="1" w:line="240" w:lineRule="exact"/>
        <w:ind w:left="216" w:right="209"/>
        <w:rPr>
          <w:spacing w:val="-1"/>
          <w:sz w:val="22"/>
        </w:rPr>
      </w:pPr>
    </w:p>
    <w:p w14:paraId="617D850E" w14:textId="57AEBB09" w:rsidR="009630B5" w:rsidRPr="00C15EE2" w:rsidRDefault="009630B5" w:rsidP="009630B5">
      <w:pPr>
        <w:spacing w:before="1" w:line="240" w:lineRule="exact"/>
        <w:ind w:left="216" w:right="209"/>
        <w:rPr>
          <w:spacing w:val="-1"/>
          <w:sz w:val="22"/>
        </w:rPr>
      </w:pPr>
      <w:r w:rsidRPr="00C15EE2">
        <w:rPr>
          <w:spacing w:val="-1"/>
          <w:sz w:val="22"/>
        </w:rPr>
        <w:t>Figyelembe véve az elmúlt években mutatott fejlődést és</w:t>
      </w:r>
      <w:r w:rsidR="007D7F4E" w:rsidRPr="00C15EE2">
        <w:rPr>
          <w:spacing w:val="-1"/>
          <w:sz w:val="22"/>
        </w:rPr>
        <w:t xml:space="preserve"> a</w:t>
      </w:r>
      <w:r w:rsidRPr="00C15EE2">
        <w:rPr>
          <w:spacing w:val="-1"/>
          <w:sz w:val="22"/>
        </w:rPr>
        <w:t xml:space="preserve"> </w:t>
      </w:r>
      <w:r w:rsidR="007D7F4E" w:rsidRPr="00C15EE2">
        <w:rPr>
          <w:spacing w:val="-1"/>
          <w:sz w:val="22"/>
        </w:rPr>
        <w:t>képviselt támogatható országok számát</w:t>
      </w:r>
      <w:r w:rsidRPr="00C15EE2">
        <w:rPr>
          <w:spacing w:val="-1"/>
          <w:sz w:val="22"/>
        </w:rPr>
        <w:t xml:space="preserve">, a fesztivál európai dimenziója </w:t>
      </w:r>
      <w:r w:rsidR="007D7F4E" w:rsidRPr="00C15EE2">
        <w:rPr>
          <w:spacing w:val="-1"/>
          <w:sz w:val="22"/>
        </w:rPr>
        <w:t>és földrajzi diverzifikációja (10 pont)</w:t>
      </w:r>
    </w:p>
    <w:p w14:paraId="654A3B48" w14:textId="77777777" w:rsidR="007D7F4E" w:rsidRPr="00C15EE2" w:rsidRDefault="007D7F4E" w:rsidP="009630B5">
      <w:pPr>
        <w:spacing w:before="1" w:line="240" w:lineRule="exact"/>
        <w:ind w:left="216" w:right="209"/>
        <w:rPr>
          <w:spacing w:val="-1"/>
          <w:sz w:val="22"/>
        </w:rPr>
      </w:pPr>
    </w:p>
    <w:p w14:paraId="6BD13263" w14:textId="53E7E038" w:rsidR="007D7F4E" w:rsidRPr="00C15EE2" w:rsidRDefault="007D7F4E" w:rsidP="009630B5">
      <w:pPr>
        <w:spacing w:before="1" w:line="240" w:lineRule="exact"/>
        <w:ind w:left="216" w:right="209"/>
        <w:rPr>
          <w:spacing w:val="-1"/>
          <w:sz w:val="22"/>
        </w:rPr>
      </w:pPr>
      <w:r w:rsidRPr="00C15EE2">
        <w:rPr>
          <w:spacing w:val="-1"/>
          <w:sz w:val="22"/>
        </w:rPr>
        <w:t>A nem-nemzeti európai alkotások részaránya a fesztiválon megjelenített tartalmak esetében (5 pont)</w:t>
      </w:r>
    </w:p>
    <w:p w14:paraId="1EBF6B3D" w14:textId="77777777" w:rsidR="007D7F4E" w:rsidRPr="00C15EE2" w:rsidRDefault="007D7F4E" w:rsidP="009630B5">
      <w:pPr>
        <w:spacing w:before="1" w:line="240" w:lineRule="exact"/>
        <w:ind w:left="216" w:right="209"/>
        <w:rPr>
          <w:spacing w:val="-1"/>
          <w:sz w:val="22"/>
        </w:rPr>
      </w:pPr>
    </w:p>
    <w:p w14:paraId="7B56BC3D" w14:textId="0191AF6C" w:rsidR="007D7F4E" w:rsidRPr="00C15EE2" w:rsidRDefault="007D7F4E" w:rsidP="009630B5">
      <w:pPr>
        <w:spacing w:before="1" w:line="240" w:lineRule="exact"/>
        <w:ind w:left="216" w:right="209"/>
        <w:rPr>
          <w:spacing w:val="-1"/>
          <w:sz w:val="22"/>
        </w:rPr>
      </w:pPr>
      <w:r w:rsidRPr="00C15EE2">
        <w:rPr>
          <w:spacing w:val="-1"/>
          <w:sz w:val="22"/>
        </w:rPr>
        <w:t>Az alacsony audiovizuális gyártási kapacitással rendelkező országokból származó alkotások részaránya a fesztiválon megjelenített tartalmak esetében (5 pont)</w:t>
      </w:r>
    </w:p>
    <w:p w14:paraId="114321D3" w14:textId="77777777" w:rsidR="009630B5" w:rsidRPr="00C15EE2" w:rsidRDefault="009630B5">
      <w:pPr>
        <w:spacing w:before="1" w:line="240" w:lineRule="exact"/>
        <w:ind w:left="216" w:right="356"/>
        <w:rPr>
          <w:spacing w:val="2"/>
          <w:sz w:val="22"/>
        </w:rPr>
      </w:pPr>
    </w:p>
    <w:p w14:paraId="36A8652F" w14:textId="77777777" w:rsidR="007B0739" w:rsidRPr="00C15EE2" w:rsidRDefault="007B0739">
      <w:pPr>
        <w:spacing w:before="3" w:line="160" w:lineRule="exact"/>
        <w:rPr>
          <w:sz w:val="17"/>
          <w:szCs w:val="17"/>
        </w:rPr>
      </w:pPr>
    </w:p>
    <w:p w14:paraId="36A86530" w14:textId="77777777" w:rsidR="007B0739" w:rsidRPr="00C15EE2" w:rsidRDefault="007B0739">
      <w:pPr>
        <w:spacing w:line="200" w:lineRule="exact"/>
      </w:pPr>
    </w:p>
    <w:p w14:paraId="36A86531" w14:textId="254B4D29" w:rsidR="007B0739" w:rsidRPr="00C15EE2" w:rsidRDefault="0000208D">
      <w:pPr>
        <w:ind w:left="576"/>
        <w:rPr>
          <w:sz w:val="22"/>
        </w:rPr>
      </w:pPr>
      <w:r w:rsidRPr="00C15EE2">
        <w:rPr>
          <w:sz w:val="22"/>
        </w:rPr>
        <w:t>3.   A projekt eredményeinek terjesztése, hatása és fenntarthatósága</w:t>
      </w:r>
      <w:r w:rsidR="006B200A" w:rsidRPr="00C15EE2">
        <w:rPr>
          <w:sz w:val="22"/>
        </w:rPr>
        <w:t xml:space="preserve"> (30 pont)</w:t>
      </w:r>
      <w:r w:rsidRPr="00C15EE2">
        <w:rPr>
          <w:sz w:val="22"/>
        </w:rPr>
        <w:t>:</w:t>
      </w:r>
    </w:p>
    <w:p w14:paraId="63B1565E" w14:textId="77777777" w:rsidR="006B200A" w:rsidRPr="00C15EE2" w:rsidRDefault="006B200A">
      <w:pPr>
        <w:ind w:left="576"/>
        <w:rPr>
          <w:sz w:val="22"/>
          <w:szCs w:val="22"/>
        </w:rPr>
      </w:pPr>
    </w:p>
    <w:p w14:paraId="078B7011" w14:textId="19DBDC5D" w:rsidR="006B200A" w:rsidRPr="00C15EE2" w:rsidRDefault="006B200A" w:rsidP="006B200A">
      <w:pPr>
        <w:spacing w:before="1" w:line="240" w:lineRule="exact"/>
        <w:ind w:left="216" w:right="209"/>
        <w:rPr>
          <w:spacing w:val="-1"/>
          <w:sz w:val="22"/>
        </w:rPr>
      </w:pPr>
      <w:r w:rsidRPr="00C15EE2">
        <w:rPr>
          <w:spacing w:val="-1"/>
          <w:sz w:val="22"/>
        </w:rPr>
        <w:t>Ez a kritérium az alábbi szempontokat veszi figyelembe:</w:t>
      </w:r>
    </w:p>
    <w:p w14:paraId="39FC29C9" w14:textId="77777777" w:rsidR="006B200A" w:rsidRPr="00C15EE2" w:rsidRDefault="006B200A" w:rsidP="006B200A">
      <w:pPr>
        <w:spacing w:before="1" w:line="240" w:lineRule="exact"/>
        <w:ind w:left="216" w:right="209"/>
        <w:rPr>
          <w:spacing w:val="-1"/>
          <w:sz w:val="22"/>
        </w:rPr>
      </w:pPr>
    </w:p>
    <w:p w14:paraId="393B30C9" w14:textId="77777777" w:rsidR="00F136F9" w:rsidRPr="00C15EE2" w:rsidRDefault="006B200A" w:rsidP="006B200A">
      <w:pPr>
        <w:spacing w:before="1" w:line="240" w:lineRule="exact"/>
        <w:ind w:left="216" w:right="209"/>
        <w:rPr>
          <w:spacing w:val="-1"/>
          <w:sz w:val="22"/>
        </w:rPr>
      </w:pPr>
      <w:r w:rsidRPr="00C15EE2">
        <w:rPr>
          <w:spacing w:val="-1"/>
          <w:sz w:val="22"/>
        </w:rPr>
        <w:t>A f</w:t>
      </w:r>
      <w:r w:rsidR="00F136F9" w:rsidRPr="00C15EE2">
        <w:rPr>
          <w:spacing w:val="-1"/>
          <w:sz w:val="22"/>
        </w:rPr>
        <w:t>esztivál korábbi kiadásainak nézőszámbeli fejlődését figyelembe véve az aktuálisan várható nézőszám (5 pont)</w:t>
      </w:r>
    </w:p>
    <w:p w14:paraId="4A0FEDC9" w14:textId="77777777" w:rsidR="00F136F9" w:rsidRPr="00C15EE2" w:rsidRDefault="00F136F9" w:rsidP="006B200A">
      <w:pPr>
        <w:spacing w:before="1" w:line="240" w:lineRule="exact"/>
        <w:ind w:left="216" w:right="209"/>
        <w:rPr>
          <w:spacing w:val="-1"/>
          <w:sz w:val="22"/>
        </w:rPr>
      </w:pPr>
    </w:p>
    <w:p w14:paraId="0A50A3B2" w14:textId="28D0BA28" w:rsidR="006B200A" w:rsidRPr="00C15EE2" w:rsidRDefault="00663AA3" w:rsidP="006B200A">
      <w:pPr>
        <w:spacing w:before="1" w:line="240" w:lineRule="exact"/>
        <w:ind w:left="216" w:right="209"/>
        <w:rPr>
          <w:spacing w:val="-1"/>
          <w:sz w:val="22"/>
        </w:rPr>
      </w:pPr>
      <w:r w:rsidRPr="00C15EE2">
        <w:rPr>
          <w:spacing w:val="-1"/>
          <w:sz w:val="22"/>
        </w:rPr>
        <w:t>A bemutatott európai filmek kereskedelmi vagy alternatív forgalmazási lehetőségek elősegítését célzó mechanizmusok valamint a kapcsolódó digitális technológiák felhasználásának hatékonysága (10 pont)</w:t>
      </w:r>
    </w:p>
    <w:p w14:paraId="225312BA" w14:textId="4609A8EA" w:rsidR="00F34D31" w:rsidRPr="00C15EE2" w:rsidRDefault="00F34D31" w:rsidP="006B200A">
      <w:pPr>
        <w:spacing w:before="1" w:line="240" w:lineRule="exact"/>
        <w:ind w:left="216" w:right="209"/>
        <w:rPr>
          <w:spacing w:val="-1"/>
          <w:sz w:val="22"/>
        </w:rPr>
      </w:pPr>
    </w:p>
    <w:p w14:paraId="196B5788" w14:textId="60ED7F9E" w:rsidR="00F34D31" w:rsidRPr="00C15EE2" w:rsidRDefault="00F34D31" w:rsidP="006B200A">
      <w:pPr>
        <w:spacing w:before="1" w:line="240" w:lineRule="exact"/>
        <w:ind w:left="216" w:right="209"/>
        <w:rPr>
          <w:spacing w:val="-1"/>
          <w:sz w:val="22"/>
        </w:rPr>
      </w:pPr>
      <w:r w:rsidRPr="00C15EE2">
        <w:rPr>
          <w:spacing w:val="-1"/>
          <w:sz w:val="22"/>
        </w:rPr>
        <w:t xml:space="preserve">A megjelenített tartalmak illetve az európai </w:t>
      </w:r>
      <w:r w:rsidR="004F514F" w:rsidRPr="00C15EE2">
        <w:rPr>
          <w:spacing w:val="-1"/>
          <w:sz w:val="22"/>
        </w:rPr>
        <w:t>tehetségek, az adott fesztiválon/eseményen túlmutató promóciójára irányuló tevékenységek hatékonysága (5 pont)</w:t>
      </w:r>
    </w:p>
    <w:p w14:paraId="3BE099F7" w14:textId="77777777" w:rsidR="004F514F" w:rsidRPr="00C15EE2" w:rsidRDefault="004F514F" w:rsidP="006B200A">
      <w:pPr>
        <w:spacing w:before="1" w:line="240" w:lineRule="exact"/>
        <w:ind w:left="216" w:right="209"/>
        <w:rPr>
          <w:spacing w:val="-1"/>
          <w:sz w:val="22"/>
        </w:rPr>
      </w:pPr>
    </w:p>
    <w:p w14:paraId="1DB293B8" w14:textId="568E6ABA" w:rsidR="004F514F" w:rsidRPr="00C15EE2" w:rsidRDefault="00FE2388" w:rsidP="006B200A">
      <w:pPr>
        <w:spacing w:before="1" w:line="240" w:lineRule="exact"/>
        <w:ind w:left="216" w:right="209"/>
        <w:rPr>
          <w:spacing w:val="-1"/>
          <w:sz w:val="22"/>
        </w:rPr>
      </w:pPr>
      <w:r w:rsidRPr="00C15EE2">
        <w:rPr>
          <w:spacing w:val="-1"/>
          <w:sz w:val="22"/>
        </w:rPr>
        <w:t>A fesztivál/esemény más európai filmfesztiválokkal és/vagy szakmai hálózatokkal való együttműködésre való törekvéseit célzó irányelvek minősége.</w:t>
      </w:r>
    </w:p>
    <w:p w14:paraId="18B44381" w14:textId="77777777" w:rsidR="00FE2388" w:rsidRPr="00C15EE2" w:rsidRDefault="00FE2388" w:rsidP="006B200A">
      <w:pPr>
        <w:spacing w:before="1" w:line="240" w:lineRule="exact"/>
        <w:ind w:left="216" w:right="209"/>
        <w:rPr>
          <w:spacing w:val="-1"/>
          <w:sz w:val="22"/>
        </w:rPr>
      </w:pPr>
    </w:p>
    <w:p w14:paraId="40CC05D0" w14:textId="39867E56" w:rsidR="00FE2388" w:rsidRPr="00C15EE2" w:rsidRDefault="00FE2388" w:rsidP="006B200A">
      <w:pPr>
        <w:spacing w:before="1" w:line="240" w:lineRule="exact"/>
        <w:ind w:left="216" w:right="209"/>
        <w:rPr>
          <w:spacing w:val="-1"/>
          <w:sz w:val="22"/>
        </w:rPr>
      </w:pPr>
      <w:r w:rsidRPr="00C15EE2">
        <w:rPr>
          <w:spacing w:val="-1"/>
          <w:sz w:val="22"/>
        </w:rPr>
        <w:t xml:space="preserve">Az európai alkotások terjesztése illetve szakmai promóciója érdekében tett előre kalkulált </w:t>
      </w:r>
      <w:r w:rsidR="00E47363" w:rsidRPr="00C15EE2">
        <w:rPr>
          <w:spacing w:val="-1"/>
          <w:sz w:val="22"/>
        </w:rPr>
        <w:t>tevékenységek a</w:t>
      </w:r>
      <w:r w:rsidRPr="00C15EE2">
        <w:rPr>
          <w:spacing w:val="-1"/>
          <w:sz w:val="22"/>
        </w:rPr>
        <w:t xml:space="preserve"> fesztivál/esemény adta hatás </w:t>
      </w:r>
      <w:r w:rsidR="00E47363" w:rsidRPr="00C15EE2">
        <w:rPr>
          <w:spacing w:val="-1"/>
          <w:sz w:val="22"/>
        </w:rPr>
        <w:t>ilyen célú kihasználására (5 pont)</w:t>
      </w:r>
    </w:p>
    <w:p w14:paraId="779F68DB" w14:textId="77777777" w:rsidR="00E47363" w:rsidRPr="00C15EE2" w:rsidRDefault="00E47363" w:rsidP="006B200A">
      <w:pPr>
        <w:spacing w:before="1" w:line="240" w:lineRule="exact"/>
        <w:ind w:left="216" w:right="209"/>
        <w:rPr>
          <w:spacing w:val="-1"/>
          <w:sz w:val="22"/>
        </w:rPr>
      </w:pPr>
    </w:p>
    <w:p w14:paraId="36A86535" w14:textId="357839FC" w:rsidR="007B0739" w:rsidRPr="00C15EE2" w:rsidRDefault="00E47363">
      <w:pPr>
        <w:ind w:left="576"/>
        <w:rPr>
          <w:sz w:val="22"/>
          <w:szCs w:val="22"/>
        </w:rPr>
      </w:pPr>
      <w:r w:rsidRPr="00C15EE2">
        <w:rPr>
          <w:sz w:val="22"/>
        </w:rPr>
        <w:t>4.   A Team minősége (10 pont)</w:t>
      </w:r>
    </w:p>
    <w:p w14:paraId="2A37D1C4" w14:textId="77777777" w:rsidR="00E47363" w:rsidRPr="00C15EE2" w:rsidRDefault="00E47363" w:rsidP="00E47363">
      <w:pPr>
        <w:spacing w:line="240" w:lineRule="exact"/>
        <w:ind w:left="216"/>
        <w:rPr>
          <w:spacing w:val="2"/>
          <w:sz w:val="22"/>
        </w:rPr>
      </w:pPr>
    </w:p>
    <w:p w14:paraId="4E02122C" w14:textId="524D8BA9" w:rsidR="004B1973" w:rsidRPr="00C15EE2" w:rsidRDefault="004B1973" w:rsidP="004B1973">
      <w:pPr>
        <w:spacing w:before="1" w:line="240" w:lineRule="exact"/>
        <w:ind w:left="216" w:right="209"/>
        <w:rPr>
          <w:spacing w:val="-1"/>
          <w:sz w:val="22"/>
        </w:rPr>
      </w:pPr>
      <w:r w:rsidRPr="00C15EE2">
        <w:rPr>
          <w:spacing w:val="-1"/>
          <w:sz w:val="22"/>
        </w:rPr>
        <w:t>Ez a kritérium az alábbi szempontokat veszi figyelembe:</w:t>
      </w:r>
    </w:p>
    <w:p w14:paraId="7ACE2AD1" w14:textId="77777777" w:rsidR="004B1973" w:rsidRPr="00C15EE2" w:rsidRDefault="004B1973" w:rsidP="004B1973">
      <w:pPr>
        <w:spacing w:before="1" w:line="240" w:lineRule="exact"/>
        <w:ind w:left="216" w:right="209"/>
        <w:rPr>
          <w:spacing w:val="-1"/>
          <w:sz w:val="22"/>
        </w:rPr>
      </w:pPr>
    </w:p>
    <w:p w14:paraId="4E7D1459" w14:textId="46B5AEB4" w:rsidR="004B1973" w:rsidRPr="00C15EE2" w:rsidRDefault="004B1973" w:rsidP="004B1973">
      <w:pPr>
        <w:spacing w:before="1" w:line="240" w:lineRule="exact"/>
        <w:ind w:left="216" w:right="209"/>
        <w:rPr>
          <w:spacing w:val="-1"/>
          <w:sz w:val="22"/>
        </w:rPr>
      </w:pPr>
      <w:r w:rsidRPr="00C15EE2">
        <w:rPr>
          <w:spacing w:val="-1"/>
          <w:sz w:val="22"/>
        </w:rPr>
        <w:t>A pályázati anyagban leírt tevékenységek vonatkozásában kiosztott felelősségek és jogkörök releváns mivolta (5 pont)</w:t>
      </w:r>
    </w:p>
    <w:p w14:paraId="19D2CAAB" w14:textId="77777777" w:rsidR="004B1973" w:rsidRPr="00C15EE2" w:rsidRDefault="004B1973" w:rsidP="004B1973">
      <w:pPr>
        <w:spacing w:before="1" w:line="240" w:lineRule="exact"/>
        <w:ind w:left="216" w:right="209"/>
        <w:rPr>
          <w:spacing w:val="-1"/>
          <w:sz w:val="22"/>
        </w:rPr>
      </w:pPr>
    </w:p>
    <w:p w14:paraId="072F6443" w14:textId="22B9764B" w:rsidR="004B1973" w:rsidRPr="00C15EE2" w:rsidRDefault="00041DAC" w:rsidP="004B1973">
      <w:pPr>
        <w:spacing w:before="1" w:line="240" w:lineRule="exact"/>
        <w:ind w:left="216" w:right="209"/>
        <w:rPr>
          <w:spacing w:val="-1"/>
          <w:sz w:val="22"/>
        </w:rPr>
      </w:pPr>
      <w:r w:rsidRPr="00C15EE2">
        <w:rPr>
          <w:spacing w:val="-1"/>
          <w:sz w:val="22"/>
        </w:rPr>
        <w:t>A pályázati anyagban részletezett tevékenységek végrehajtására illetve a fesztivál működtetésére alkalmas szervezeti felépítés megléte (5 pont)</w:t>
      </w:r>
    </w:p>
    <w:p w14:paraId="1C0D0F8E" w14:textId="4399571A" w:rsidR="00E47363" w:rsidRPr="00C15EE2" w:rsidRDefault="00E47363" w:rsidP="00E47363">
      <w:pPr>
        <w:spacing w:line="240" w:lineRule="exact"/>
        <w:ind w:left="216"/>
        <w:rPr>
          <w:spacing w:val="2"/>
          <w:sz w:val="22"/>
        </w:rPr>
      </w:pPr>
    </w:p>
    <w:p w14:paraId="4346FE29" w14:textId="77777777" w:rsidR="003B3DD5" w:rsidRPr="00C15EE2" w:rsidRDefault="003B3DD5" w:rsidP="003B3DD5">
      <w:pPr>
        <w:widowControl w:val="0"/>
        <w:autoSpaceDE w:val="0"/>
        <w:autoSpaceDN w:val="0"/>
        <w:adjustRightInd w:val="0"/>
        <w:ind w:left="4"/>
        <w:rPr>
          <w:sz w:val="22"/>
          <w:szCs w:val="22"/>
        </w:rPr>
      </w:pPr>
      <w:r w:rsidRPr="00C15EE2">
        <w:rPr>
          <w:b/>
          <w:sz w:val="22"/>
          <w:szCs w:val="22"/>
        </w:rPr>
        <w:t>10. JOGI KÖTELEZETTSÉGEK</w:t>
      </w:r>
    </w:p>
    <w:p w14:paraId="15913992" w14:textId="77777777" w:rsidR="003B3DD5" w:rsidRPr="00C15EE2" w:rsidRDefault="003B3DD5" w:rsidP="003B3DD5">
      <w:pPr>
        <w:widowControl w:val="0"/>
        <w:autoSpaceDE w:val="0"/>
        <w:autoSpaceDN w:val="0"/>
        <w:adjustRightInd w:val="0"/>
        <w:spacing w:line="331" w:lineRule="exact"/>
        <w:rPr>
          <w:sz w:val="22"/>
          <w:szCs w:val="22"/>
        </w:rPr>
      </w:pPr>
    </w:p>
    <w:p w14:paraId="7F5A653C" w14:textId="77777777" w:rsidR="003B3DD5" w:rsidRPr="00C15EE2" w:rsidRDefault="003B3DD5" w:rsidP="003B3DD5">
      <w:pPr>
        <w:widowControl w:val="0"/>
        <w:overflowPunct w:val="0"/>
        <w:autoSpaceDE w:val="0"/>
        <w:autoSpaceDN w:val="0"/>
        <w:adjustRightInd w:val="0"/>
        <w:spacing w:line="223" w:lineRule="auto"/>
        <w:ind w:left="4"/>
        <w:jc w:val="both"/>
        <w:rPr>
          <w:sz w:val="22"/>
          <w:szCs w:val="22"/>
        </w:rPr>
      </w:pPr>
      <w:r w:rsidRPr="00C15EE2">
        <w:rPr>
          <w:sz w:val="22"/>
          <w:szCs w:val="22"/>
        </w:rPr>
        <w:t>Ha az Ügynökség odaítéli a támogatást, támogatási megállapodást vagy támogatási határozatot küldenek a kedvezményezett részére, amelyben részletezik a finanszírozás feltételeit és szintjét, euróban megadva, továbbá a felek hivatalos kötelezettségeire vonatkozó eljárásokat.</w:t>
      </w:r>
    </w:p>
    <w:p w14:paraId="49EAAEC6" w14:textId="77777777" w:rsidR="003B3DD5" w:rsidRPr="00C15EE2" w:rsidRDefault="003B3DD5" w:rsidP="003B3DD5">
      <w:pPr>
        <w:widowControl w:val="0"/>
        <w:autoSpaceDE w:val="0"/>
        <w:autoSpaceDN w:val="0"/>
        <w:adjustRightInd w:val="0"/>
        <w:spacing w:line="305" w:lineRule="exact"/>
        <w:rPr>
          <w:sz w:val="22"/>
          <w:szCs w:val="22"/>
        </w:rPr>
      </w:pPr>
    </w:p>
    <w:p w14:paraId="4B3FC50F" w14:textId="5D5D3E6A" w:rsidR="003B3DD5" w:rsidRPr="00C15EE2" w:rsidRDefault="003B3DD5" w:rsidP="003B3DD5">
      <w:pPr>
        <w:widowControl w:val="0"/>
        <w:numPr>
          <w:ilvl w:val="0"/>
          <w:numId w:val="5"/>
        </w:numPr>
        <w:overflowPunct w:val="0"/>
        <w:autoSpaceDE w:val="0"/>
        <w:autoSpaceDN w:val="0"/>
        <w:adjustRightInd w:val="0"/>
        <w:spacing w:line="180" w:lineRule="auto"/>
        <w:ind w:left="724" w:right="20" w:hanging="364"/>
        <w:jc w:val="both"/>
        <w:rPr>
          <w:sz w:val="22"/>
          <w:szCs w:val="22"/>
          <w:vertAlign w:val="superscript"/>
        </w:rPr>
      </w:pPr>
      <w:r w:rsidRPr="00C15EE2">
        <w:rPr>
          <w:b/>
          <w:sz w:val="22"/>
          <w:szCs w:val="22"/>
        </w:rPr>
        <w:t xml:space="preserve">Szerződés: </w:t>
      </w:r>
      <w:r w:rsidRPr="00C15EE2">
        <w:rPr>
          <w:sz w:val="22"/>
          <w:szCs w:val="22"/>
        </w:rPr>
        <w:t xml:space="preserve">a kedvezményezettnek 2 példányban alá kell írnia az eredeti Támogatási Megállapodást, és haladéktalanul vissza kell küldenie az Ügynökséghez. Az Ügynökség az utolsó aláíró fél. </w:t>
      </w:r>
    </w:p>
    <w:p w14:paraId="6877B633" w14:textId="77777777" w:rsidR="003B3DD5" w:rsidRPr="00C15EE2" w:rsidRDefault="003B3DD5" w:rsidP="003B3DD5">
      <w:pPr>
        <w:widowControl w:val="0"/>
        <w:autoSpaceDE w:val="0"/>
        <w:autoSpaceDN w:val="0"/>
        <w:adjustRightInd w:val="0"/>
        <w:spacing w:line="347" w:lineRule="exact"/>
        <w:rPr>
          <w:sz w:val="22"/>
          <w:szCs w:val="22"/>
          <w:vertAlign w:val="superscript"/>
        </w:rPr>
      </w:pPr>
    </w:p>
    <w:p w14:paraId="5D306231" w14:textId="77777777" w:rsidR="003B3DD5" w:rsidRPr="00C15EE2" w:rsidRDefault="003B3DD5" w:rsidP="003B3DD5">
      <w:pPr>
        <w:widowControl w:val="0"/>
        <w:numPr>
          <w:ilvl w:val="0"/>
          <w:numId w:val="5"/>
        </w:numPr>
        <w:overflowPunct w:val="0"/>
        <w:autoSpaceDE w:val="0"/>
        <w:autoSpaceDN w:val="0"/>
        <w:adjustRightInd w:val="0"/>
        <w:spacing w:line="184" w:lineRule="auto"/>
        <w:ind w:left="724" w:hanging="364"/>
        <w:jc w:val="both"/>
        <w:rPr>
          <w:sz w:val="22"/>
          <w:szCs w:val="22"/>
          <w:vertAlign w:val="superscript"/>
        </w:rPr>
      </w:pPr>
      <w:r w:rsidRPr="00C15EE2">
        <w:rPr>
          <w:b/>
          <w:sz w:val="22"/>
          <w:szCs w:val="22"/>
        </w:rPr>
        <w:t xml:space="preserve">Döntés/Határozat: </w:t>
      </w:r>
      <w:r w:rsidRPr="00C15EE2">
        <w:rPr>
          <w:sz w:val="22"/>
          <w:szCs w:val="22"/>
        </w:rPr>
        <w:t xml:space="preserve">a támogatási határozatot nem kell visszaküldeni az Ügynökséghez. A határozatra vonatkozó általános feltétele az Ügynökség Internetes honlapjának "Dokumentumtár" (Document Register) című pontja alatt találhatók (Pályázati Felhívások - Calls for Proposals II.b.) </w:t>
      </w:r>
    </w:p>
    <w:p w14:paraId="72012548" w14:textId="77777777" w:rsidR="003B3DD5" w:rsidRPr="00C15EE2" w:rsidRDefault="003B3DD5" w:rsidP="003B3DD5">
      <w:pPr>
        <w:pStyle w:val="Listaszerbekezds"/>
        <w:rPr>
          <w:sz w:val="22"/>
          <w:szCs w:val="22"/>
        </w:rPr>
      </w:pPr>
    </w:p>
    <w:p w14:paraId="5395B5FE" w14:textId="2433CB0B" w:rsidR="003B3DD5" w:rsidRPr="00C15EE2" w:rsidRDefault="00C15EE2" w:rsidP="003B3DD5">
      <w:pPr>
        <w:widowControl w:val="0"/>
        <w:tabs>
          <w:tab w:val="num" w:pos="724"/>
        </w:tabs>
        <w:overflowPunct w:val="0"/>
        <w:autoSpaceDE w:val="0"/>
        <w:autoSpaceDN w:val="0"/>
        <w:adjustRightInd w:val="0"/>
        <w:spacing w:line="184" w:lineRule="auto"/>
        <w:ind w:left="724"/>
        <w:jc w:val="both"/>
        <w:rPr>
          <w:sz w:val="22"/>
          <w:szCs w:val="22"/>
          <w:vertAlign w:val="superscript"/>
        </w:rPr>
      </w:pPr>
      <w:hyperlink r:id="rId16" w:anchor="calls">
        <w:r w:rsidR="003B3DD5" w:rsidRPr="00C15EE2">
          <w:rPr>
            <w:sz w:val="22"/>
            <w:szCs w:val="22"/>
          </w:rPr>
          <w:t xml:space="preserve"> </w:t>
        </w:r>
        <w:r w:rsidR="003B3DD5" w:rsidRPr="00C15EE2">
          <w:rPr>
            <w:sz w:val="22"/>
            <w:szCs w:val="22"/>
            <w:u w:val="single"/>
          </w:rPr>
          <w:t>https://eacea.ec.europa.eu/about-eacea/document-register_en#call</w:t>
        </w:r>
      </w:hyperlink>
      <w:r w:rsidR="003B3DD5" w:rsidRPr="00C15EE2">
        <w:rPr>
          <w:sz w:val="22"/>
          <w:szCs w:val="22"/>
          <w:u w:val="single"/>
        </w:rPr>
        <w:t>s</w:t>
      </w:r>
      <w:r w:rsidR="003B3DD5" w:rsidRPr="00C15EE2">
        <w:rPr>
          <w:sz w:val="22"/>
          <w:szCs w:val="22"/>
        </w:rPr>
        <w:t xml:space="preserve"> </w:t>
      </w:r>
    </w:p>
    <w:p w14:paraId="3173A798" w14:textId="77777777" w:rsidR="003B3DD5" w:rsidRPr="00C15EE2" w:rsidRDefault="003B3DD5" w:rsidP="003B3DD5">
      <w:pPr>
        <w:widowControl w:val="0"/>
        <w:autoSpaceDE w:val="0"/>
        <w:autoSpaceDN w:val="0"/>
        <w:adjustRightInd w:val="0"/>
        <w:spacing w:line="200" w:lineRule="exact"/>
        <w:rPr>
          <w:sz w:val="22"/>
          <w:szCs w:val="22"/>
          <w:vertAlign w:val="superscript"/>
        </w:rPr>
      </w:pPr>
    </w:p>
    <w:p w14:paraId="3CF12F49" w14:textId="77777777" w:rsidR="003B3DD5" w:rsidRPr="00C15EE2" w:rsidRDefault="003B3DD5" w:rsidP="003B3DD5">
      <w:pPr>
        <w:widowControl w:val="0"/>
        <w:autoSpaceDE w:val="0"/>
        <w:autoSpaceDN w:val="0"/>
        <w:adjustRightInd w:val="0"/>
        <w:spacing w:line="213" w:lineRule="exact"/>
        <w:rPr>
          <w:sz w:val="22"/>
          <w:szCs w:val="22"/>
          <w:vertAlign w:val="superscript"/>
        </w:rPr>
      </w:pPr>
    </w:p>
    <w:p w14:paraId="0BAFDEC9" w14:textId="77777777" w:rsidR="003B3DD5" w:rsidRPr="00C15EE2" w:rsidRDefault="003B3DD5" w:rsidP="003B3DD5">
      <w:pPr>
        <w:widowControl w:val="0"/>
        <w:overflowPunct w:val="0"/>
        <w:autoSpaceDE w:val="0"/>
        <w:autoSpaceDN w:val="0"/>
        <w:adjustRightInd w:val="0"/>
        <w:spacing w:line="239" w:lineRule="auto"/>
        <w:ind w:left="704"/>
        <w:jc w:val="both"/>
        <w:rPr>
          <w:sz w:val="22"/>
          <w:szCs w:val="22"/>
          <w:vertAlign w:val="superscript"/>
        </w:rPr>
      </w:pPr>
      <w:r w:rsidRPr="00C15EE2">
        <w:rPr>
          <w:sz w:val="22"/>
          <w:szCs w:val="22"/>
        </w:rPr>
        <w:t xml:space="preserve">A támogatási határozatokkal kapcsolatban a kedvezményezetteknek tudniuk kell az alábbiakat: </w:t>
      </w:r>
    </w:p>
    <w:p w14:paraId="750281A2" w14:textId="77777777" w:rsidR="003B3DD5" w:rsidRPr="00C15EE2" w:rsidRDefault="003B3DD5" w:rsidP="003B3DD5">
      <w:pPr>
        <w:widowControl w:val="0"/>
        <w:autoSpaceDE w:val="0"/>
        <w:autoSpaceDN w:val="0"/>
        <w:adjustRightInd w:val="0"/>
        <w:spacing w:line="211" w:lineRule="exact"/>
        <w:rPr>
          <w:sz w:val="22"/>
          <w:szCs w:val="22"/>
          <w:vertAlign w:val="superscript"/>
        </w:rPr>
      </w:pPr>
    </w:p>
    <w:p w14:paraId="7C342207" w14:textId="77777777" w:rsidR="003B3DD5" w:rsidRPr="00C15EE2" w:rsidRDefault="003B3DD5" w:rsidP="003B3DD5">
      <w:pPr>
        <w:widowControl w:val="0"/>
        <w:overflowPunct w:val="0"/>
        <w:autoSpaceDE w:val="0"/>
        <w:autoSpaceDN w:val="0"/>
        <w:adjustRightInd w:val="0"/>
        <w:spacing w:line="250" w:lineRule="auto"/>
        <w:ind w:left="724"/>
        <w:jc w:val="both"/>
        <w:rPr>
          <w:sz w:val="22"/>
          <w:szCs w:val="22"/>
          <w:vertAlign w:val="superscript"/>
        </w:rPr>
      </w:pPr>
      <w:r w:rsidRPr="00C15EE2">
        <w:rPr>
          <w:sz w:val="22"/>
          <w:szCs w:val="22"/>
        </w:rPr>
        <w:t xml:space="preserve">A pályázati felhívást benyújtása kimondatlanul is feltételezi a jelen Általános Feltételek elfogadását. A jelen Általános Feltételek kötelező hatályúak az odaítélt támogatás Kedvezményezettje számára, és ezeket mellékletként csatolják a támogatási határozathoz. </w:t>
      </w:r>
    </w:p>
    <w:p w14:paraId="770A623F" w14:textId="77777777" w:rsidR="003B3DD5" w:rsidRPr="00C15EE2" w:rsidRDefault="003B3DD5" w:rsidP="003B3DD5">
      <w:pPr>
        <w:widowControl w:val="0"/>
        <w:autoSpaceDE w:val="0"/>
        <w:autoSpaceDN w:val="0"/>
        <w:adjustRightInd w:val="0"/>
        <w:spacing w:line="320" w:lineRule="exact"/>
        <w:rPr>
          <w:sz w:val="22"/>
          <w:szCs w:val="22"/>
        </w:rPr>
      </w:pPr>
    </w:p>
    <w:p w14:paraId="646806E4" w14:textId="77777777" w:rsidR="003B3DD5" w:rsidRPr="00C15EE2" w:rsidRDefault="003B3DD5" w:rsidP="003B3DD5">
      <w:pPr>
        <w:widowControl w:val="0"/>
        <w:autoSpaceDE w:val="0"/>
        <w:autoSpaceDN w:val="0"/>
        <w:adjustRightInd w:val="0"/>
        <w:spacing w:line="239" w:lineRule="auto"/>
        <w:ind w:left="4"/>
        <w:rPr>
          <w:sz w:val="22"/>
          <w:szCs w:val="22"/>
        </w:rPr>
      </w:pPr>
      <w:r w:rsidRPr="00C15EE2">
        <w:rPr>
          <w:sz w:val="22"/>
          <w:szCs w:val="22"/>
        </w:rPr>
        <w:t>A hozzájárulás odaítélése nem jelent támogatási jogosultságot az elkövetkező években.</w:t>
      </w:r>
    </w:p>
    <w:p w14:paraId="5FA38EF6" w14:textId="77777777" w:rsidR="00E47363" w:rsidRPr="00C15EE2" w:rsidRDefault="00E47363" w:rsidP="00E47363">
      <w:pPr>
        <w:spacing w:line="240" w:lineRule="exact"/>
        <w:ind w:left="216"/>
        <w:rPr>
          <w:spacing w:val="2"/>
          <w:sz w:val="22"/>
        </w:rPr>
      </w:pPr>
    </w:p>
    <w:p w14:paraId="20B065A3" w14:textId="77777777" w:rsidR="00E47363" w:rsidRPr="00C15EE2" w:rsidRDefault="00E47363" w:rsidP="00E47363">
      <w:pPr>
        <w:spacing w:line="240" w:lineRule="exact"/>
        <w:ind w:left="216"/>
        <w:rPr>
          <w:spacing w:val="2"/>
          <w:sz w:val="22"/>
        </w:rPr>
      </w:pPr>
    </w:p>
    <w:p w14:paraId="36A86537" w14:textId="78688645" w:rsidR="007B0739" w:rsidRPr="00C15EE2" w:rsidRDefault="00C218B0" w:rsidP="00E47363">
      <w:pPr>
        <w:spacing w:line="240" w:lineRule="exact"/>
        <w:ind w:left="216"/>
        <w:rPr>
          <w:b/>
          <w:position w:val="-1"/>
          <w:sz w:val="22"/>
        </w:rPr>
      </w:pPr>
      <w:r w:rsidRPr="00C15EE2">
        <w:rPr>
          <w:noProof/>
          <w:lang w:bidi="ar-SA"/>
        </w:rPr>
        <mc:AlternateContent>
          <mc:Choice Requires="wpg">
            <w:drawing>
              <wp:anchor distT="0" distB="0" distL="114300" distR="114300" simplePos="0" relativeHeight="503315309" behindDoc="1" locked="0" layoutInCell="1" allowOverlap="1" wp14:anchorId="36A86684" wp14:editId="36A86685">
                <wp:simplePos x="0" y="0"/>
                <wp:positionH relativeFrom="page">
                  <wp:posOffset>824230</wp:posOffset>
                </wp:positionH>
                <wp:positionV relativeFrom="page">
                  <wp:posOffset>895350</wp:posOffset>
                </wp:positionV>
                <wp:extent cx="5912485" cy="207010"/>
                <wp:effectExtent l="5080" t="9525" r="6985" b="2540"/>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207010"/>
                          <a:chOff x="1298" y="1410"/>
                          <a:chExt cx="9311" cy="326"/>
                        </a:xfrm>
                      </wpg:grpSpPr>
                      <wpg:grpSp>
                        <wpg:cNvPr id="51" name="Group 50"/>
                        <wpg:cNvGrpSpPr>
                          <a:grpSpLocks/>
                        </wpg:cNvGrpSpPr>
                        <wpg:grpSpPr bwMode="auto">
                          <a:xfrm>
                            <a:off x="1308" y="1421"/>
                            <a:ext cx="9290" cy="0"/>
                            <a:chOff x="1308" y="1421"/>
                            <a:chExt cx="9290" cy="0"/>
                          </a:xfrm>
                        </wpg:grpSpPr>
                        <wps:wsp>
                          <wps:cNvPr id="52" name="Freeform 57"/>
                          <wps:cNvSpPr>
                            <a:spLocks/>
                          </wps:cNvSpPr>
                          <wps:spPr bwMode="auto">
                            <a:xfrm>
                              <a:off x="1308" y="1421"/>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51"/>
                          <wpg:cNvGrpSpPr>
                            <a:grpSpLocks/>
                          </wpg:cNvGrpSpPr>
                          <wpg:grpSpPr bwMode="auto">
                            <a:xfrm>
                              <a:off x="1308" y="1726"/>
                              <a:ext cx="9290" cy="0"/>
                              <a:chOff x="1308" y="1726"/>
                              <a:chExt cx="9290" cy="0"/>
                            </a:xfrm>
                          </wpg:grpSpPr>
                          <wps:wsp>
                            <wps:cNvPr id="54" name="Freeform 56"/>
                            <wps:cNvSpPr>
                              <a:spLocks/>
                            </wps:cNvSpPr>
                            <wps:spPr bwMode="auto">
                              <a:xfrm>
                                <a:off x="1308" y="1726"/>
                                <a:ext cx="9290" cy="0"/>
                              </a:xfrm>
                              <a:custGeom>
                                <a:avLst/>
                                <a:gdLst>
                                  <a:gd name="T0" fmla="+- 0 1308 1308"/>
                                  <a:gd name="T1" fmla="*/ T0 w 9290"/>
                                  <a:gd name="T2" fmla="+- 0 10598 1308"/>
                                  <a:gd name="T3" fmla="*/ T2 w 9290"/>
                                </a:gdLst>
                                <a:ahLst/>
                                <a:cxnLst>
                                  <a:cxn ang="0">
                                    <a:pos x="T1" y="0"/>
                                  </a:cxn>
                                  <a:cxn ang="0">
                                    <a:pos x="T3" y="0"/>
                                  </a:cxn>
                                </a:cxnLst>
                                <a:rect l="0" t="0" r="r" b="b"/>
                                <a:pathLst>
                                  <a:path w="9290">
                                    <a:moveTo>
                                      <a:pt x="0" y="0"/>
                                    </a:moveTo>
                                    <a:lnTo>
                                      <a:pt x="92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52"/>
                            <wpg:cNvGrpSpPr>
                              <a:grpSpLocks/>
                            </wpg:cNvGrpSpPr>
                            <wpg:grpSpPr bwMode="auto">
                              <a:xfrm>
                                <a:off x="1304" y="1416"/>
                                <a:ext cx="0" cy="314"/>
                                <a:chOff x="1304" y="1416"/>
                                <a:chExt cx="0" cy="314"/>
                              </a:xfrm>
                            </wpg:grpSpPr>
                            <wps:wsp>
                              <wps:cNvPr id="56" name="Freeform 55"/>
                              <wps:cNvSpPr>
                                <a:spLocks/>
                              </wps:cNvSpPr>
                              <wps:spPr bwMode="auto">
                                <a:xfrm>
                                  <a:off x="1304" y="1416"/>
                                  <a:ext cx="0" cy="314"/>
                                </a:xfrm>
                                <a:custGeom>
                                  <a:avLst/>
                                  <a:gdLst>
                                    <a:gd name="T0" fmla="+- 0 1416 1416"/>
                                    <a:gd name="T1" fmla="*/ 1416 h 314"/>
                                    <a:gd name="T2" fmla="+- 0 1730 1416"/>
                                    <a:gd name="T3" fmla="*/ 1730 h 314"/>
                                  </a:gdLst>
                                  <a:ahLst/>
                                  <a:cxnLst>
                                    <a:cxn ang="0">
                                      <a:pos x="0" y="T1"/>
                                    </a:cxn>
                                    <a:cxn ang="0">
                                      <a:pos x="0" y="T3"/>
                                    </a:cxn>
                                  </a:cxnLst>
                                  <a:rect l="0" t="0" r="r" b="b"/>
                                  <a:pathLst>
                                    <a:path h="314">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53"/>
                              <wpg:cNvGrpSpPr>
                                <a:grpSpLocks/>
                              </wpg:cNvGrpSpPr>
                              <wpg:grpSpPr bwMode="auto">
                                <a:xfrm>
                                  <a:off x="10603" y="1416"/>
                                  <a:ext cx="0" cy="314"/>
                                  <a:chOff x="10603" y="1416"/>
                                  <a:chExt cx="0" cy="314"/>
                                </a:xfrm>
                              </wpg:grpSpPr>
                              <wps:wsp>
                                <wps:cNvPr id="58" name="Freeform 54"/>
                                <wps:cNvSpPr>
                                  <a:spLocks/>
                                </wps:cNvSpPr>
                                <wps:spPr bwMode="auto">
                                  <a:xfrm>
                                    <a:off x="10603" y="1416"/>
                                    <a:ext cx="0" cy="314"/>
                                  </a:xfrm>
                                  <a:custGeom>
                                    <a:avLst/>
                                    <a:gdLst>
                                      <a:gd name="T0" fmla="+- 0 1416 1416"/>
                                      <a:gd name="T1" fmla="*/ 1416 h 314"/>
                                      <a:gd name="T2" fmla="+- 0 1730 1416"/>
                                      <a:gd name="T3" fmla="*/ 1730 h 314"/>
                                    </a:gdLst>
                                    <a:ahLst/>
                                    <a:cxnLst>
                                      <a:cxn ang="0">
                                        <a:pos x="0" y="T1"/>
                                      </a:cxn>
                                      <a:cxn ang="0">
                                        <a:pos x="0" y="T3"/>
                                      </a:cxn>
                                    </a:cxnLst>
                                    <a:rect l="0" t="0" r="r" b="b"/>
                                    <a:pathLst>
                                      <a:path h="314">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1B590D" id="Group 49" o:spid="_x0000_s1026" style="position:absolute;margin-left:64.9pt;margin-top:70.5pt;width:465.55pt;height:16.3pt;z-index:-1171;mso-position-horizontal-relative:page;mso-position-vertical-relative:page" coordorigin="1298,1410" coordsize="931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">
                <v:group id="Group 50" o:spid="_x0000_s1027" style="position:absolute;left:1308;top:1421;width:9290;height:0" coordorigin="1308,1421" coordsize="9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7" o:spid="_x0000_s1028" style="position:absolute;left:1308;top:1421;width:9290;height:0;visibility:visible;mso-wrap-style:square;v-text-anchor:top" coordsize="9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KAcQA&#10;AADbAAAADwAAAGRycy9kb3ducmV2LnhtbESPQWvCQBSE74L/YXmFXqRuFJQ2dRVpEYoHwbQ99PbI&#10;PrOh2bch+4zx37tCocdhZr5hVpvBN6qnLtaBDcymGSjiMtiaKwNfn7unZ1BRkC02gcnAlSJs1uPR&#10;CnMbLnykvpBKJQjHHA04kTbXOpaOPMZpaImTdwqdR0myq7Tt8JLgvtHzLFtqjzWnBYctvTkqf4uz&#10;N9DryaF4eXfV9Xs27KU4LcT2P8Y8PgzbV1BCg/yH/9of1sBiDvcv6Qf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VSgHEAAAA2wAAAA8AAAAAAAAAAAAAAAAAmAIAAGRycy9k&#10;b3ducmV2LnhtbFBLBQYAAAAABAAEAPUAAACJAwAAAAA=&#10;" path="m,l9290,e" filled="f" strokeweight=".58pt">
                    <v:path arrowok="t" o:connecttype="custom" o:connectlocs="0,0;9290,0" o:connectangles="0,0"/>
                  </v:shape>
                  <v:group id="Group 51" o:spid="_x0000_s1029" style="position:absolute;left:1308;top:1726;width:9290;height:0" coordorigin="1308,1726" coordsize="9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6" o:spid="_x0000_s1030" style="position:absolute;left:1308;top:1726;width:9290;height:0;visibility:visible;mso-wrap-style:square;v-text-anchor:top" coordsize="9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37sUA&#10;AADbAAAADwAAAGRycy9kb3ducmV2LnhtbESPQWvCQBSE7wX/w/IKvRTdWGrR6CpiKRQPhUZ76O2R&#10;fWZDs29D9hnjv3cLhR6HmfmGWW0G36ieulgHNjCdZKCIy2BrrgwcD2/jOagoyBabwGTgShE269Hd&#10;CnMbLvxJfSGVShCOORpwIm2udSwdeYyT0BIn7xQ6j5JkV2nb4SXBfaOfsuxFe6w5LThsaeeo/CnO&#10;3kCvHz+Kxaurrl/TYS/FaSa2/zbm4X7YLkEJDfIf/mu/WwOzZ/j9kn6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HfuxQAAANsAAAAPAAAAAAAAAAAAAAAAAJgCAABkcnMv&#10;ZG93bnJldi54bWxQSwUGAAAAAAQABAD1AAAAigMAAAAA&#10;" path="m,l9290,e" filled="f" strokeweight=".58pt">
                      <v:path arrowok="t" o:connecttype="custom" o:connectlocs="0,0;9290,0" o:connectangles="0,0"/>
                    </v:shape>
                    <v:group id="Group 52" o:spid="_x0000_s1031" style="position:absolute;left:1304;top:1416;width:0;height:314" coordorigin="1304,1416" coordsize="0,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5" o:spid="_x0000_s1032" style="position:absolute;left:1304;top:1416;width:0;height:314;visibility:visible;mso-wrap-style:square;v-text-anchor:top" coordsize="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Vj8IA&#10;AADbAAAADwAAAGRycy9kb3ducmV2LnhtbESPQYvCMBSE74L/ITxhb5oqrEg1LasoeNlDqz/g0bxt&#10;utu81CZq/fcbQfA4zMw3zCYfbCtu1PvGsYL5LAFBXDndcK3gfDpMVyB8QNbYOiYFD/KQZ+PRBlPt&#10;7lzQrQy1iBD2KSowIXSplL4yZNHPXEccvR/XWwxR9rXUPd4j3LZykSRLabHhuGCwo52h6q+8WgXf&#10;l+tj7stiz79yMMWq21b1oVDqYzJ8rUEEGsI7/GoftYLPJTy/x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FWPwgAAANsAAAAPAAAAAAAAAAAAAAAAAJgCAABkcnMvZG93&#10;bnJldi54bWxQSwUGAAAAAAQABAD1AAAAhwMAAAAA&#10;" path="m,l,314e" filled="f" strokeweight=".58pt">
                        <v:path arrowok="t" o:connecttype="custom" o:connectlocs="0,1416;0,1730" o:connectangles="0,0"/>
                      </v:shape>
                      <v:group id="Group 53" o:spid="_x0000_s1033" style="position:absolute;left:10603;top:1416;width:0;height:314" coordorigin="10603,1416" coordsize="0,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4" o:spid="_x0000_s1034" style="position:absolute;left:10603;top:1416;width:0;height:314;visibility:visible;mso-wrap-style:square;v-text-anchor:top" coordsize="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kZr4A&#10;AADbAAAADwAAAGRycy9kb3ducmV2LnhtbERPzYrCMBC+C75DGMGbTV1QpBpFRWEve2j1AYZmbKrN&#10;pDZR69tvDoLHj+9/teltI57U+dqxgmmSgiAuna65UnA+HScLED4ga2wck4I3edish4MVZtq9OKdn&#10;ESoRQ9hnqMCE0GZS+tKQRZ+4ljhyF9dZDBF2ldQdvmK4beRPms6lxZpjg8GW9obKW/GwCv7uj/fU&#10;F/mBr7I3+aLdldUxV2o86rdLEIH68BV/3L9awSyOjV/iD5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bZGa+AAAA2wAAAA8AAAAAAAAAAAAAAAAAmAIAAGRycy9kb3ducmV2&#10;LnhtbFBLBQYAAAAABAAEAPUAAACDAwAAAAA=&#10;" path="m,l,314e" filled="f" strokeweight=".58pt">
                          <v:path arrowok="t" o:connecttype="custom" o:connectlocs="0,1416;0,1730" o:connectangles="0,0"/>
                        </v:shape>
                      </v:group>
                    </v:group>
                  </v:group>
                </v:group>
                <w10:wrap anchorx="page" anchory="page"/>
              </v:group>
            </w:pict>
          </mc:Fallback>
        </mc:AlternateContent>
      </w:r>
      <w:r w:rsidR="003B3DD5" w:rsidRPr="00C15EE2">
        <w:rPr>
          <w:b/>
          <w:position w:val="-1"/>
          <w:sz w:val="22"/>
        </w:rPr>
        <w:t>11</w:t>
      </w:r>
      <w:r w:rsidR="00FE51AF" w:rsidRPr="00C15EE2">
        <w:rPr>
          <w:b/>
          <w:position w:val="-1"/>
          <w:sz w:val="22"/>
        </w:rPr>
        <w:t xml:space="preserve">.          </w:t>
      </w:r>
      <w:r w:rsidR="00473B97" w:rsidRPr="00C15EE2">
        <w:rPr>
          <w:b/>
          <w:position w:val="-1"/>
          <w:sz w:val="22"/>
        </w:rPr>
        <w:t>PÉNZÜGYI RENDELKEZÉSEK</w:t>
      </w:r>
    </w:p>
    <w:p w14:paraId="24E4CBBB" w14:textId="77777777" w:rsidR="00473B97" w:rsidRPr="00C15EE2" w:rsidRDefault="00473B97" w:rsidP="00E47363">
      <w:pPr>
        <w:spacing w:line="240" w:lineRule="exact"/>
        <w:ind w:left="216"/>
        <w:rPr>
          <w:b/>
          <w:position w:val="-1"/>
          <w:sz w:val="22"/>
        </w:rPr>
      </w:pPr>
    </w:p>
    <w:p w14:paraId="46871567" w14:textId="77777777" w:rsidR="00933501" w:rsidRPr="00C15EE2" w:rsidRDefault="00933501" w:rsidP="00933501">
      <w:pPr>
        <w:pStyle w:val="MSGENFONTSTYLENAMETEMPLATEROLELEVELMSGENFONTSTYLENAMEBYROLEHEADING30"/>
        <w:keepNext/>
        <w:keepLines/>
        <w:shd w:val="clear" w:color="auto" w:fill="auto"/>
        <w:spacing w:after="0" w:line="504" w:lineRule="exact"/>
        <w:ind w:left="20" w:firstLine="0"/>
        <w:rPr>
          <w:sz w:val="22"/>
          <w:szCs w:val="22"/>
        </w:rPr>
      </w:pPr>
      <w:bookmarkStart w:id="2" w:name="bookmark43"/>
      <w:bookmarkStart w:id="3" w:name="_Toc425830992"/>
      <w:r w:rsidRPr="00C15EE2">
        <w:rPr>
          <w:rStyle w:val="MSGENFONTSTYLENAMETEMPLATEROLELEVELMSGENFONTSTYLENAMEBYROLEHEADING3"/>
          <w:sz w:val="22"/>
          <w:szCs w:val="22"/>
        </w:rPr>
        <w:t>11,1. Általános elvek</w:t>
      </w:r>
      <w:bookmarkEnd w:id="2"/>
      <w:bookmarkEnd w:id="3"/>
    </w:p>
    <w:p w14:paraId="474CEA2F" w14:textId="77777777" w:rsidR="00933501" w:rsidRPr="00C15EE2" w:rsidRDefault="00933501" w:rsidP="00933501">
      <w:pPr>
        <w:widowControl w:val="0"/>
        <w:numPr>
          <w:ilvl w:val="0"/>
          <w:numId w:val="8"/>
        </w:numPr>
        <w:tabs>
          <w:tab w:val="left" w:pos="730"/>
        </w:tabs>
        <w:spacing w:line="504" w:lineRule="exact"/>
        <w:ind w:left="380"/>
        <w:jc w:val="both"/>
        <w:rPr>
          <w:sz w:val="22"/>
          <w:szCs w:val="22"/>
        </w:rPr>
      </w:pPr>
      <w:r w:rsidRPr="00C15EE2">
        <w:rPr>
          <w:rStyle w:val="MSGENFONTSTYLENAMETEMPLATEROLEMSGENFONTSTYLENAMEBYROLETEXT0"/>
          <w:color w:val="auto"/>
          <w:sz w:val="22"/>
          <w:szCs w:val="22"/>
        </w:rPr>
        <w:t>Nem összevonható támogatás</w:t>
      </w:r>
    </w:p>
    <w:p w14:paraId="6CC0E33D" w14:textId="77777777" w:rsidR="00933501" w:rsidRPr="00C15EE2" w:rsidRDefault="00933501" w:rsidP="00933501">
      <w:pPr>
        <w:spacing w:after="98" w:line="200" w:lineRule="exact"/>
        <w:ind w:left="740"/>
        <w:rPr>
          <w:sz w:val="22"/>
          <w:szCs w:val="22"/>
        </w:rPr>
      </w:pPr>
      <w:r w:rsidRPr="00C15EE2">
        <w:rPr>
          <w:rStyle w:val="MSGENFONTSTYLENAMETEMPLATEROLEMSGENFONTSTYLENAMEBYROLETEXT"/>
          <w:sz w:val="22"/>
          <w:szCs w:val="22"/>
        </w:rPr>
        <w:t>Egy projekt csak egy, EU költségvetésből származó szubvencióban részesülhet.</w:t>
      </w:r>
    </w:p>
    <w:p w14:paraId="3EDA9704" w14:textId="77777777" w:rsidR="00933501" w:rsidRPr="00C15EE2" w:rsidRDefault="00933501" w:rsidP="00933501">
      <w:pPr>
        <w:spacing w:after="340" w:line="250" w:lineRule="exact"/>
        <w:ind w:left="740" w:right="40"/>
        <w:rPr>
          <w:rStyle w:val="MSGENFONTSTYLENAMETEMPLATEROLEMSGENFONTSTYLENAMEBYROLETEXT"/>
          <w:sz w:val="22"/>
          <w:szCs w:val="22"/>
        </w:rPr>
      </w:pPr>
      <w:r w:rsidRPr="00C15EE2">
        <w:rPr>
          <w:rStyle w:val="MSGENFONTSTYLENAMETEMPLATEROLEMSGENFONTSTYLENAMEBYROLETEXT"/>
          <w:sz w:val="22"/>
          <w:szCs w:val="22"/>
        </w:rPr>
        <w:t>Semmilyen körülmények között nem megengedett ugyanazon költségek uniós költségvetésből származó dupla finanszírozása. Ennek biztosítására a pályázóknak a jelentkezési nyomtatványon fel kell tüntetniük azokat az uniós finanszírozási forrásokat és összegeket, amelyeket ugyanarra a projektre vagy a projekt egy részére vagy működésére kaptak vagy igényeltek ugyanazon pénzügyi év során, az ugyanazon projektre kapott bármely egyéb támogatással együtt.</w:t>
      </w:r>
    </w:p>
    <w:p w14:paraId="62E05808" w14:textId="77777777" w:rsidR="00933501" w:rsidRPr="00C15EE2" w:rsidRDefault="00933501" w:rsidP="00933501">
      <w:pPr>
        <w:spacing w:after="340" w:line="250" w:lineRule="exact"/>
        <w:ind w:left="740" w:right="40"/>
        <w:rPr>
          <w:sz w:val="22"/>
          <w:szCs w:val="22"/>
        </w:rPr>
      </w:pPr>
    </w:p>
    <w:p w14:paraId="539E141B" w14:textId="77777777" w:rsidR="00933501" w:rsidRPr="00C15EE2" w:rsidRDefault="00933501" w:rsidP="00933501">
      <w:pPr>
        <w:widowControl w:val="0"/>
        <w:numPr>
          <w:ilvl w:val="0"/>
          <w:numId w:val="8"/>
        </w:numPr>
        <w:tabs>
          <w:tab w:val="left" w:pos="735"/>
        </w:tabs>
        <w:spacing w:after="138" w:line="200" w:lineRule="exact"/>
        <w:ind w:left="380"/>
        <w:jc w:val="both"/>
        <w:rPr>
          <w:sz w:val="22"/>
          <w:szCs w:val="22"/>
        </w:rPr>
      </w:pPr>
      <w:r w:rsidRPr="00C15EE2">
        <w:rPr>
          <w:rStyle w:val="MSGENFONTSTYLENAMETEMPLATEROLEMSGENFONTSTYLENAMEBYROLETEXT0"/>
          <w:color w:val="auto"/>
          <w:sz w:val="22"/>
          <w:szCs w:val="22"/>
        </w:rPr>
        <w:t xml:space="preserve">Visszamenőlegesség tilalma </w:t>
      </w:r>
      <w:r w:rsidRPr="00C15EE2">
        <w:rPr>
          <w:rStyle w:val="MSGENFONTSTYLENAMETEMPLATEROLEMSGENFONTSTYLENAMEBYROLETEXT"/>
          <w:sz w:val="22"/>
          <w:szCs w:val="22"/>
          <w:vertAlign w:val="superscript"/>
        </w:rPr>
        <w:footnoteReference w:id="1"/>
      </w:r>
    </w:p>
    <w:p w14:paraId="72762A8B" w14:textId="77777777" w:rsidR="00933501" w:rsidRPr="00C15EE2" w:rsidRDefault="00933501" w:rsidP="00933501">
      <w:pPr>
        <w:spacing w:after="218" w:line="200" w:lineRule="exact"/>
        <w:ind w:left="740"/>
        <w:rPr>
          <w:sz w:val="22"/>
          <w:szCs w:val="22"/>
        </w:rPr>
      </w:pPr>
      <w:r w:rsidRPr="00C15EE2">
        <w:rPr>
          <w:rStyle w:val="MSGENFONTSTYLENAMETEMPLATEROLEMSGENFONTSTYLENAMEBYROLETEXT"/>
          <w:sz w:val="22"/>
          <w:szCs w:val="22"/>
        </w:rPr>
        <w:t>Semmilyen támogatás nem ítélhető oda visszamenőleges hatállyal már befejezett projektek részére.</w:t>
      </w:r>
    </w:p>
    <w:p w14:paraId="3A4B156D" w14:textId="77777777" w:rsidR="00933501" w:rsidRPr="00C15EE2" w:rsidRDefault="00933501" w:rsidP="00933501">
      <w:pPr>
        <w:spacing w:after="60" w:line="250" w:lineRule="exact"/>
        <w:ind w:left="740" w:right="40"/>
        <w:rPr>
          <w:sz w:val="22"/>
          <w:szCs w:val="22"/>
        </w:rPr>
      </w:pPr>
      <w:r w:rsidRPr="00C15EE2">
        <w:rPr>
          <w:rStyle w:val="MSGENFONTSTYLENAMETEMPLATEROLEMSGENFONTSTYLENAMEBYROLETEXT"/>
          <w:sz w:val="22"/>
          <w:szCs w:val="22"/>
        </w:rPr>
        <w:t>Kizárólag abban az esetben ítélhető oda támogatás egy már megkezdett projektre, ha a pályázó igazolni tudja, hogy a projektet még a támogatási megállapodás aláírása előtt szükséges elkezdeni.</w:t>
      </w:r>
    </w:p>
    <w:p w14:paraId="6D81C50C" w14:textId="77777777" w:rsidR="00933501" w:rsidRPr="00C15EE2" w:rsidRDefault="00933501" w:rsidP="00933501">
      <w:pPr>
        <w:spacing w:after="340" w:line="250" w:lineRule="exact"/>
        <w:ind w:left="740" w:right="40"/>
        <w:rPr>
          <w:sz w:val="22"/>
          <w:szCs w:val="22"/>
        </w:rPr>
      </w:pPr>
      <w:r w:rsidRPr="00C15EE2">
        <w:rPr>
          <w:rStyle w:val="MSGENFONTSTYLENAMETEMPLATEROLEMSGENFONTSTYLENAMEBYROLETEXT"/>
          <w:sz w:val="22"/>
          <w:szCs w:val="22"/>
        </w:rPr>
        <w:t>A fenti esetekben a finanszírozásra alkalmas költségek nem keletkezhetnek a támogatási pályázati jelentkezés benyújtásának dátuma előtt.</w:t>
      </w:r>
    </w:p>
    <w:p w14:paraId="26713E05" w14:textId="77777777" w:rsidR="00933501" w:rsidRPr="00C15EE2" w:rsidRDefault="00933501" w:rsidP="00933501">
      <w:pPr>
        <w:widowControl w:val="0"/>
        <w:numPr>
          <w:ilvl w:val="0"/>
          <w:numId w:val="8"/>
        </w:numPr>
        <w:tabs>
          <w:tab w:val="left" w:pos="745"/>
        </w:tabs>
        <w:spacing w:after="98" w:line="200" w:lineRule="exact"/>
        <w:ind w:left="380"/>
        <w:jc w:val="both"/>
        <w:rPr>
          <w:sz w:val="22"/>
          <w:szCs w:val="22"/>
        </w:rPr>
      </w:pPr>
      <w:r w:rsidRPr="00C15EE2">
        <w:rPr>
          <w:rStyle w:val="MSGENFONTSTYLENAMETEMPLATEROLEMSGENFONTSTYLENAMEBYROLETEXT0"/>
          <w:color w:val="auto"/>
          <w:sz w:val="22"/>
          <w:szCs w:val="22"/>
        </w:rPr>
        <w:t>Társfinanszírozás</w:t>
      </w:r>
    </w:p>
    <w:p w14:paraId="61650594" w14:textId="77777777" w:rsidR="00933501" w:rsidRPr="00C15EE2" w:rsidRDefault="00933501" w:rsidP="00933501">
      <w:pPr>
        <w:spacing w:after="100" w:line="250" w:lineRule="exact"/>
        <w:ind w:left="740" w:right="40"/>
        <w:rPr>
          <w:sz w:val="22"/>
          <w:szCs w:val="22"/>
        </w:rPr>
      </w:pPr>
      <w:r w:rsidRPr="00C15EE2">
        <w:rPr>
          <w:rStyle w:val="MSGENFONTSTYLENAMETEMPLATEROLEMSGENFONTSTYLENAMEBYROLETEXT"/>
          <w:sz w:val="22"/>
          <w:szCs w:val="22"/>
        </w:rPr>
        <w:t>A társfinanszírozás azt jelenti, hogy nem lehetséges teljes mértékben az EU támogatásból fedezni a projekt vagy munkaprogram megvalósításához szükséges forrásokat.</w:t>
      </w:r>
    </w:p>
    <w:p w14:paraId="7B93EEB5" w14:textId="77777777" w:rsidR="00933501" w:rsidRPr="00C15EE2" w:rsidRDefault="00933501" w:rsidP="00933501">
      <w:pPr>
        <w:spacing w:after="138" w:line="200" w:lineRule="exact"/>
        <w:ind w:left="740"/>
        <w:rPr>
          <w:sz w:val="22"/>
          <w:szCs w:val="22"/>
        </w:rPr>
      </w:pPr>
      <w:r w:rsidRPr="00C15EE2">
        <w:rPr>
          <w:rStyle w:val="MSGENFONTSTYLENAMETEMPLATEROLEMSGENFONTSTYLENAMEBYROLETEXT"/>
          <w:sz w:val="22"/>
          <w:szCs w:val="22"/>
        </w:rPr>
        <w:t>A projekt vagy a munkaprogram társfinanszírozása az alábbi formában történhet:</w:t>
      </w:r>
    </w:p>
    <w:p w14:paraId="75397DD4" w14:textId="77777777" w:rsidR="00933501" w:rsidRPr="00C15EE2" w:rsidRDefault="00933501" w:rsidP="00933501">
      <w:pPr>
        <w:spacing w:line="200" w:lineRule="exact"/>
        <w:ind w:left="1100"/>
        <w:rPr>
          <w:rStyle w:val="MSGENFONTSTYLENAMETEMPLATEROLEMSGENFONTSTYLENAMEBYROLETEXT"/>
          <w:sz w:val="22"/>
          <w:szCs w:val="22"/>
        </w:rPr>
      </w:pPr>
      <w:r w:rsidRPr="00C15EE2">
        <w:rPr>
          <w:rStyle w:val="MSGENFONTSTYLENAMETEMPLATEROLEMSGENFONTSTYLENAMEBYROLETEXT"/>
          <w:sz w:val="22"/>
          <w:szCs w:val="22"/>
        </w:rPr>
        <w:t xml:space="preserve">- </w:t>
      </w:r>
      <w:r w:rsidRPr="00C15EE2">
        <w:rPr>
          <w:rStyle w:val="MSGENFONTSTYLENAMETEMPLATEROLEMSGENFONTSTYLENAMEBYROLETEXT"/>
          <w:sz w:val="22"/>
          <w:szCs w:val="22"/>
        </w:rPr>
        <w:tab/>
        <w:t>a kedvezményezett saját forrásaiból;</w:t>
      </w:r>
    </w:p>
    <w:p w14:paraId="399D1365" w14:textId="77777777" w:rsidR="00933501" w:rsidRPr="00C15EE2" w:rsidRDefault="00933501" w:rsidP="00933501">
      <w:pPr>
        <w:spacing w:line="200" w:lineRule="exact"/>
        <w:ind w:left="1100"/>
        <w:rPr>
          <w:sz w:val="22"/>
          <w:szCs w:val="22"/>
        </w:rPr>
      </w:pPr>
    </w:p>
    <w:p w14:paraId="59FDDA63" w14:textId="77777777" w:rsidR="00933501" w:rsidRPr="00C15EE2" w:rsidRDefault="00933501" w:rsidP="00933501">
      <w:pPr>
        <w:widowControl w:val="0"/>
        <w:numPr>
          <w:ilvl w:val="0"/>
          <w:numId w:val="7"/>
        </w:numPr>
        <w:tabs>
          <w:tab w:val="left" w:pos="1440"/>
        </w:tabs>
        <w:spacing w:after="138" w:line="200" w:lineRule="exact"/>
        <w:ind w:left="1080"/>
        <w:jc w:val="both"/>
        <w:rPr>
          <w:sz w:val="22"/>
          <w:szCs w:val="22"/>
        </w:rPr>
      </w:pPr>
      <w:r w:rsidRPr="00C15EE2">
        <w:rPr>
          <w:rStyle w:val="MSGENFONTSTYLENAMETEMPLATEROLEMSGENFONTSTYLENAMEBYROLETEXT"/>
          <w:sz w:val="22"/>
          <w:szCs w:val="22"/>
        </w:rPr>
        <w:t>a tevékenység vagy munkaprogram által generált bevételek,</w:t>
      </w:r>
    </w:p>
    <w:p w14:paraId="7AAFF9DA" w14:textId="77777777" w:rsidR="00933501" w:rsidRPr="00C15EE2" w:rsidRDefault="00933501" w:rsidP="00933501">
      <w:pPr>
        <w:widowControl w:val="0"/>
        <w:numPr>
          <w:ilvl w:val="0"/>
          <w:numId w:val="7"/>
        </w:numPr>
        <w:tabs>
          <w:tab w:val="left" w:pos="1440"/>
        </w:tabs>
        <w:spacing w:after="378" w:line="200" w:lineRule="exact"/>
        <w:ind w:left="1080"/>
        <w:jc w:val="both"/>
        <w:rPr>
          <w:sz w:val="22"/>
          <w:szCs w:val="22"/>
        </w:rPr>
      </w:pPr>
      <w:r w:rsidRPr="00C15EE2">
        <w:rPr>
          <w:rStyle w:val="MSGENFONTSTYLENAMETEMPLATEROLEMSGENFONTSTYLENAMEBYROLETEXT"/>
          <w:sz w:val="22"/>
          <w:szCs w:val="22"/>
        </w:rPr>
        <w:t>harmadik féltől származó pénzügyi hozzájárulás.</w:t>
      </w:r>
    </w:p>
    <w:p w14:paraId="4C1123FE" w14:textId="77777777" w:rsidR="00933501" w:rsidRPr="00C15EE2" w:rsidRDefault="00933501" w:rsidP="00933501">
      <w:pPr>
        <w:spacing w:after="98" w:line="200" w:lineRule="exact"/>
        <w:ind w:left="360"/>
        <w:rPr>
          <w:sz w:val="22"/>
          <w:szCs w:val="22"/>
        </w:rPr>
      </w:pPr>
      <w:r w:rsidRPr="00C15EE2">
        <w:rPr>
          <w:rStyle w:val="MSGENFONTSTYLENAMETEMPLATEROLEMSGENFONTSTYLENAMEBYROLETEXT"/>
          <w:sz w:val="22"/>
          <w:szCs w:val="22"/>
        </w:rPr>
        <w:t>d)</w:t>
      </w:r>
      <w:r w:rsidRPr="00C15EE2">
        <w:rPr>
          <w:rStyle w:val="MSGENFONTSTYLENAMETEMPLATEROLEMSGENFONTSTYLENAMEBYROLETEXT"/>
          <w:sz w:val="22"/>
          <w:szCs w:val="22"/>
        </w:rPr>
        <w:tab/>
      </w:r>
      <w:r w:rsidRPr="00C15EE2">
        <w:rPr>
          <w:rStyle w:val="MSGENFONTSTYLENAMETEMPLATEROLEMSGENFONTSTYLENAMEBYROLETEXT0"/>
          <w:color w:val="auto"/>
          <w:sz w:val="22"/>
          <w:szCs w:val="22"/>
        </w:rPr>
        <w:t>Kiegyensúlyozott költségvetés</w:t>
      </w:r>
    </w:p>
    <w:p w14:paraId="489EB498" w14:textId="77777777" w:rsidR="00933501" w:rsidRPr="00C15EE2" w:rsidRDefault="00933501" w:rsidP="00933501">
      <w:pPr>
        <w:spacing w:after="100" w:line="250" w:lineRule="exact"/>
        <w:ind w:left="740" w:right="20"/>
        <w:rPr>
          <w:sz w:val="22"/>
          <w:szCs w:val="22"/>
        </w:rPr>
      </w:pPr>
      <w:r w:rsidRPr="00C15EE2">
        <w:rPr>
          <w:rStyle w:val="MSGENFONTSTYLENAMETEMPLATEROLEMSGENFONTSTYLENAMEBYROLETEXT"/>
          <w:sz w:val="22"/>
          <w:szCs w:val="22"/>
        </w:rPr>
        <w:t>A tevékenységhez vagy munkaprogramhoz kapcsolódó előzetes költségvetést a pályázati jelentkezési űrlaphoz kell  csatolni. A bevételeknek és a kiadásoknak egyensúlyban kell lenniük.</w:t>
      </w:r>
    </w:p>
    <w:p w14:paraId="0B830596" w14:textId="77777777" w:rsidR="00933501" w:rsidRPr="00C15EE2" w:rsidRDefault="00933501" w:rsidP="00933501">
      <w:pPr>
        <w:spacing w:after="68" w:line="200" w:lineRule="exact"/>
        <w:ind w:left="740"/>
        <w:rPr>
          <w:sz w:val="22"/>
          <w:szCs w:val="22"/>
        </w:rPr>
      </w:pPr>
      <w:r w:rsidRPr="00C15EE2">
        <w:rPr>
          <w:rStyle w:val="MSGENFONTSTYLENAMETEMPLATEROLEMSGENFONTSTYLENAMEBYROLETEXT"/>
          <w:sz w:val="22"/>
          <w:szCs w:val="22"/>
        </w:rPr>
        <w:t>A költségvetést Euróban kell elkészíteni.</w:t>
      </w:r>
    </w:p>
    <w:p w14:paraId="3C7A0137" w14:textId="77777777" w:rsidR="00933501" w:rsidRPr="00C15EE2" w:rsidRDefault="00933501" w:rsidP="00933501">
      <w:pPr>
        <w:ind w:left="740" w:right="320"/>
        <w:rPr>
          <w:sz w:val="22"/>
          <w:szCs w:val="22"/>
        </w:rPr>
      </w:pPr>
      <w:r w:rsidRPr="00C15EE2">
        <w:rPr>
          <w:rStyle w:val="MSGENFONTSTYLENAMETEMPLATEROLEMSGENFONTSTYLENAMEBYROLETEXT"/>
          <w:sz w:val="22"/>
          <w:szCs w:val="22"/>
        </w:rPr>
        <w:t>Azoknak a pályázóknak, akiknél a költségek előreláthatólag nem euróban fognak felmerülni, az alábbi, az Infor-euro weboldalon megadott, a jelen pályázati felhívás közzétételének napján érvényes árfolyamokat kell alkalmazniuk:</w:t>
      </w:r>
    </w:p>
    <w:p w14:paraId="2F8D7DE3" w14:textId="77777777" w:rsidR="00933501" w:rsidRPr="00C15EE2" w:rsidRDefault="00C15EE2" w:rsidP="00933501">
      <w:pPr>
        <w:spacing w:after="250"/>
        <w:ind w:left="740" w:right="140"/>
        <w:rPr>
          <w:sz w:val="22"/>
          <w:szCs w:val="22"/>
        </w:rPr>
      </w:pPr>
      <w:hyperlink r:id="rId17">
        <w:r w:rsidR="00933501" w:rsidRPr="00C15EE2">
          <w:rPr>
            <w:rStyle w:val="MSGENFONTSTYLENAMETEMPLATEROLEMSGENFONTSTYLENAMEBYROLETEXT0"/>
            <w:color w:val="auto"/>
            <w:sz w:val="22"/>
            <w:szCs w:val="22"/>
          </w:rPr>
          <w:t>http://ec.europa.eu/budget/contracts</w:t>
        </w:r>
      </w:hyperlink>
      <w:r w:rsidR="00933501" w:rsidRPr="00C15EE2">
        <w:rPr>
          <w:rStyle w:val="MSGENFONTSTYLENAMETEMPLATEROLEMSGENFONTSTYLENAMEBYROLETEXT0"/>
          <w:color w:val="auto"/>
          <w:sz w:val="22"/>
          <w:szCs w:val="22"/>
        </w:rPr>
        <w:t xml:space="preserve"> grants/info contracts/inforeuro/inforeuro en.cfm</w:t>
      </w:r>
      <w:r w:rsidR="00933501" w:rsidRPr="00C15EE2">
        <w:rPr>
          <w:rStyle w:val="MSGENFONTSTYLENAMETEMPLATEROLEMSGENFONTSTYLENAMEBYROLETEXT"/>
          <w:sz w:val="22"/>
          <w:szCs w:val="22"/>
        </w:rPr>
        <w:t>.</w:t>
      </w:r>
      <w:r w:rsidR="00933501" w:rsidRPr="00C15EE2">
        <w:rPr>
          <w:rStyle w:val="MSGENFONTSTYLENAMETEMPLATEROLEMSGENFONTSTYLENAMEBYROLETEXT"/>
          <w:sz w:val="22"/>
          <w:szCs w:val="22"/>
        </w:rPr>
        <w:br/>
      </w:r>
    </w:p>
    <w:p w14:paraId="62233E50" w14:textId="77777777" w:rsidR="00933501" w:rsidRPr="00C15EE2" w:rsidRDefault="00933501" w:rsidP="00933501">
      <w:pPr>
        <w:widowControl w:val="0"/>
        <w:numPr>
          <w:ilvl w:val="0"/>
          <w:numId w:val="9"/>
        </w:numPr>
        <w:tabs>
          <w:tab w:val="left" w:pos="720"/>
        </w:tabs>
        <w:spacing w:after="98" w:line="200" w:lineRule="exact"/>
        <w:ind w:left="426"/>
        <w:jc w:val="both"/>
        <w:rPr>
          <w:sz w:val="22"/>
          <w:szCs w:val="22"/>
        </w:rPr>
      </w:pPr>
      <w:r w:rsidRPr="00C15EE2">
        <w:rPr>
          <w:rStyle w:val="MSGENFONTSTYLENAMETEMPLATEROLEMSGENFONTSTYLENAMEBYROLETEXT0"/>
          <w:color w:val="auto"/>
          <w:sz w:val="22"/>
          <w:szCs w:val="22"/>
        </w:rPr>
        <w:t>Végrehajtási szerződések/alvállalkozás</w:t>
      </w:r>
    </w:p>
    <w:p w14:paraId="7D1A5C86" w14:textId="77777777" w:rsidR="00933501" w:rsidRPr="00C15EE2" w:rsidRDefault="00933501" w:rsidP="00933501">
      <w:pPr>
        <w:spacing w:after="60" w:line="250" w:lineRule="exact"/>
        <w:ind w:left="740" w:right="20"/>
        <w:rPr>
          <w:rStyle w:val="MSGENFONTSTYLENAMETEMPLATEROLEMSGENFONTSTYLENAMEBYROLETEXT"/>
          <w:sz w:val="22"/>
          <w:szCs w:val="22"/>
        </w:rPr>
      </w:pPr>
      <w:r w:rsidRPr="00C15EE2">
        <w:rPr>
          <w:rStyle w:val="MSGENFONTSTYLENAMETEMPLATEROLEMSGENFONTSTYLENAMEBYROLETEXT"/>
          <w:sz w:val="22"/>
          <w:szCs w:val="22"/>
        </w:rPr>
        <w:t>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ajánlatot teszi (értelemszerűen), a vonatkozó dokumentációt pedig köteles megőrizni egy esetleg könyvvizsgálat céljára.</w:t>
      </w:r>
    </w:p>
    <w:p w14:paraId="775C7C3C" w14:textId="77777777" w:rsidR="00933501" w:rsidRPr="00C15EE2" w:rsidRDefault="00933501" w:rsidP="00933501">
      <w:pPr>
        <w:spacing w:after="60" w:line="250" w:lineRule="exact"/>
        <w:ind w:left="740" w:right="20"/>
        <w:rPr>
          <w:sz w:val="22"/>
          <w:szCs w:val="22"/>
        </w:rPr>
      </w:pPr>
      <w:r w:rsidRPr="00C15EE2">
        <w:rPr>
          <w:sz w:val="22"/>
          <w:szCs w:val="22"/>
        </w:rPr>
        <w:t>A 2004/18/EC Direktíva értelmében vett személyek, akik szerződés létrehozására alkalmas minőségükben cselekszenek illetve a 2004/17/EC Direktíva értelmében vett szerződő felek, a szerződéses tevékenységük gyakorlásakor minden esetben meg kell feleljenek a vonatkozó hatályos nemzeti közbeszerzési szabályoknak.</w:t>
      </w:r>
    </w:p>
    <w:p w14:paraId="3216F7DE" w14:textId="77777777" w:rsidR="00933501" w:rsidRPr="00C15EE2" w:rsidRDefault="00933501" w:rsidP="00933501">
      <w:pPr>
        <w:spacing w:after="56" w:line="250" w:lineRule="exact"/>
        <w:ind w:left="740" w:right="20"/>
        <w:rPr>
          <w:sz w:val="22"/>
          <w:szCs w:val="22"/>
        </w:rPr>
      </w:pPr>
      <w:r w:rsidRPr="00C15EE2">
        <w:rPr>
          <w:rStyle w:val="MSGENFONTSTYLENAMETEMPLATEROLEMSGENFONTSTYLENAMEBYROLETEXT"/>
          <w:sz w:val="22"/>
          <w:szCs w:val="22"/>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w:t>
      </w:r>
    </w:p>
    <w:p w14:paraId="362FD30B" w14:textId="77777777" w:rsidR="00933501" w:rsidRPr="00C15EE2" w:rsidRDefault="00933501" w:rsidP="00933501">
      <w:pPr>
        <w:widowControl w:val="0"/>
        <w:numPr>
          <w:ilvl w:val="0"/>
          <w:numId w:val="7"/>
        </w:numPr>
        <w:tabs>
          <w:tab w:val="left" w:pos="889"/>
        </w:tabs>
        <w:spacing w:after="60" w:line="254" w:lineRule="exact"/>
        <w:ind w:left="740" w:right="20"/>
        <w:jc w:val="both"/>
        <w:rPr>
          <w:sz w:val="22"/>
          <w:szCs w:val="22"/>
        </w:rPr>
      </w:pPr>
      <w:r w:rsidRPr="00C15EE2">
        <w:rPr>
          <w:rStyle w:val="MSGENFONTSTYLENAMETEMPLATEROLEMSGENFONTSTYLENAMEBYROLETEXT"/>
          <w:sz w:val="22"/>
          <w:szCs w:val="22"/>
        </w:rPr>
        <w:t>kizárólag a tevékenység korlátozott részének elvégzésére vonatkozhat; Az alvállalkozási költségek nem haladják meg a tevékenység összes költségének 60%-át;</w:t>
      </w:r>
    </w:p>
    <w:p w14:paraId="63C02D34" w14:textId="77777777" w:rsidR="00933501" w:rsidRPr="00C15EE2" w:rsidRDefault="00933501" w:rsidP="00933501">
      <w:pPr>
        <w:widowControl w:val="0"/>
        <w:numPr>
          <w:ilvl w:val="0"/>
          <w:numId w:val="7"/>
        </w:numPr>
        <w:tabs>
          <w:tab w:val="left" w:pos="894"/>
        </w:tabs>
        <w:spacing w:after="60" w:line="254" w:lineRule="exact"/>
        <w:ind w:left="740" w:right="20"/>
        <w:rPr>
          <w:sz w:val="22"/>
          <w:szCs w:val="22"/>
        </w:rPr>
      </w:pPr>
      <w:r w:rsidRPr="00C15EE2">
        <w:rPr>
          <w:rStyle w:val="MSGENFONTSTYLENAMETEMPLATEROLEMSGENFONTSTYLENAMEBYROLETEXT"/>
          <w:sz w:val="22"/>
          <w:szCs w:val="22"/>
        </w:rPr>
        <w:t>indokoltnak kell lennie az adott projekt és a megvalósításához szükséges intézkedések alapján;</w:t>
      </w:r>
    </w:p>
    <w:p w14:paraId="5E93066B" w14:textId="77777777" w:rsidR="00933501" w:rsidRPr="00C15EE2" w:rsidRDefault="00933501" w:rsidP="00933501">
      <w:pPr>
        <w:widowControl w:val="0"/>
        <w:numPr>
          <w:ilvl w:val="0"/>
          <w:numId w:val="7"/>
        </w:numPr>
        <w:tabs>
          <w:tab w:val="left" w:pos="879"/>
        </w:tabs>
        <w:spacing w:after="344" w:line="254" w:lineRule="exact"/>
        <w:ind w:left="740" w:right="20"/>
        <w:jc w:val="both"/>
        <w:rPr>
          <w:rStyle w:val="MSGENFONTSTYLENAMETEMPLATEROLEMSGENFONTSTYLENAMEBYROLETEXT"/>
          <w:sz w:val="22"/>
          <w:szCs w:val="22"/>
        </w:rPr>
      </w:pPr>
      <w:r w:rsidRPr="00C15EE2">
        <w:rPr>
          <w:rStyle w:val="MSGENFONTSTYLENAMETEMPLATEROLEMSGENFONTSTYLENAMEBYROLETEXT"/>
          <w:sz w:val="22"/>
          <w:szCs w:val="22"/>
        </w:rPr>
        <w:t xml:space="preserve">az alvállalkozással kapcsolatos igényt egyértelműen fel kell tüntetni a pályázatban, vagy be kell szerezni </w:t>
      </w:r>
      <w:r w:rsidRPr="00C15EE2">
        <w:rPr>
          <w:rStyle w:val="MSGENFONTSTYLENAMETEMPLATEROLEMSGENFONTSTYLENAMEBYROLETEXT"/>
          <w:sz w:val="22"/>
          <w:szCs w:val="22"/>
        </w:rPr>
        <w:br/>
        <w:t>az Ügynökség előzetes, írásbeli hozzájárulását.</w:t>
      </w:r>
    </w:p>
    <w:p w14:paraId="496A319A" w14:textId="77777777" w:rsidR="00933501" w:rsidRPr="00C15EE2" w:rsidRDefault="00933501" w:rsidP="00933501">
      <w:pPr>
        <w:tabs>
          <w:tab w:val="left" w:pos="879"/>
        </w:tabs>
        <w:spacing w:after="344" w:line="254" w:lineRule="exact"/>
        <w:ind w:right="20"/>
        <w:rPr>
          <w:sz w:val="22"/>
          <w:szCs w:val="22"/>
        </w:rPr>
      </w:pPr>
    </w:p>
    <w:p w14:paraId="09FDCF05" w14:textId="77777777" w:rsidR="00933501" w:rsidRPr="00C15EE2" w:rsidRDefault="00933501" w:rsidP="00933501">
      <w:pPr>
        <w:tabs>
          <w:tab w:val="left" w:pos="879"/>
        </w:tabs>
        <w:spacing w:after="344" w:line="254" w:lineRule="exact"/>
        <w:ind w:right="20"/>
        <w:rPr>
          <w:sz w:val="22"/>
          <w:szCs w:val="22"/>
        </w:rPr>
      </w:pPr>
    </w:p>
    <w:p w14:paraId="68FB9FC5" w14:textId="77777777" w:rsidR="00933501" w:rsidRPr="00C15EE2" w:rsidRDefault="00933501" w:rsidP="00933501">
      <w:pPr>
        <w:widowControl w:val="0"/>
        <w:numPr>
          <w:ilvl w:val="0"/>
          <w:numId w:val="9"/>
        </w:numPr>
        <w:tabs>
          <w:tab w:val="left" w:pos="720"/>
        </w:tabs>
        <w:spacing w:after="138" w:line="200" w:lineRule="exact"/>
        <w:ind w:left="426"/>
        <w:jc w:val="both"/>
        <w:rPr>
          <w:sz w:val="22"/>
          <w:szCs w:val="22"/>
        </w:rPr>
      </w:pPr>
      <w:r w:rsidRPr="00C15EE2">
        <w:rPr>
          <w:rStyle w:val="MSGENFONTSTYLENAMETEMPLATEROLEMSGENFONTSTYLENAMEBYROLETEXT0"/>
          <w:color w:val="auto"/>
          <w:sz w:val="22"/>
          <w:szCs w:val="22"/>
        </w:rPr>
        <w:t>Pénzügyi támogatás harmadik fél részére</w:t>
      </w:r>
    </w:p>
    <w:p w14:paraId="182D482C" w14:textId="77777777" w:rsidR="00933501" w:rsidRPr="00C15EE2" w:rsidRDefault="00933501" w:rsidP="00933501">
      <w:pPr>
        <w:spacing w:after="494" w:line="200" w:lineRule="exact"/>
        <w:ind w:left="740"/>
        <w:rPr>
          <w:sz w:val="22"/>
          <w:szCs w:val="22"/>
        </w:rPr>
      </w:pPr>
      <w:r w:rsidRPr="00C15EE2">
        <w:rPr>
          <w:rStyle w:val="MSGENFONTSTYLENAMETEMPLATEROLEMSGENFONTSTYLENAMEBYROLETEXT"/>
          <w:sz w:val="22"/>
          <w:szCs w:val="22"/>
        </w:rPr>
        <w:t>A pályázati jelentkezések nem tartalmazhatnak harmadik fél pénzügyi támogatására vonatkozó rendelkezést.</w:t>
      </w:r>
    </w:p>
    <w:p w14:paraId="36A8653F" w14:textId="77777777" w:rsidR="007B0739" w:rsidRPr="00C15EE2" w:rsidRDefault="007B0739">
      <w:pPr>
        <w:spacing w:line="200" w:lineRule="exact"/>
      </w:pPr>
    </w:p>
    <w:p w14:paraId="36A86570" w14:textId="3190A863" w:rsidR="007B0739" w:rsidRPr="00C15EE2" w:rsidRDefault="00F45D91" w:rsidP="004308C7">
      <w:pPr>
        <w:spacing w:line="240" w:lineRule="exact"/>
        <w:ind w:left="113"/>
        <w:jc w:val="both"/>
        <w:rPr>
          <w:sz w:val="22"/>
          <w:szCs w:val="22"/>
        </w:rPr>
      </w:pPr>
      <w:r w:rsidRPr="00C15EE2">
        <w:rPr>
          <w:b/>
          <w:i/>
          <w:position w:val="-1"/>
          <w:sz w:val="22"/>
          <w:u w:val="thick" w:color="000000"/>
        </w:rPr>
        <w:t>11.2</w:t>
      </w:r>
      <w:r w:rsidR="0000208D" w:rsidRPr="00C15EE2">
        <w:tab/>
      </w:r>
      <w:r w:rsidR="0000208D" w:rsidRPr="00C15EE2">
        <w:rPr>
          <w:b/>
          <w:i/>
          <w:position w:val="-1"/>
          <w:sz w:val="22"/>
          <w:u w:val="thick" w:color="000000"/>
        </w:rPr>
        <w:t>Finanszírozási módszer</w:t>
      </w:r>
    </w:p>
    <w:p w14:paraId="36A86571" w14:textId="77777777" w:rsidR="007B0739" w:rsidRPr="00C15EE2" w:rsidRDefault="007B0739">
      <w:pPr>
        <w:spacing w:before="8" w:line="120" w:lineRule="exact"/>
        <w:rPr>
          <w:sz w:val="13"/>
          <w:szCs w:val="13"/>
        </w:rPr>
      </w:pPr>
    </w:p>
    <w:p w14:paraId="36A86572" w14:textId="77777777" w:rsidR="007B0739" w:rsidRPr="00C15EE2" w:rsidRDefault="007B0739">
      <w:pPr>
        <w:spacing w:line="200" w:lineRule="exact"/>
      </w:pPr>
    </w:p>
    <w:p w14:paraId="36A86573" w14:textId="66C4CFF2" w:rsidR="007B0739" w:rsidRPr="00C15EE2" w:rsidRDefault="004308C7" w:rsidP="00F45D91">
      <w:pPr>
        <w:spacing w:before="32" w:line="240" w:lineRule="exact"/>
        <w:rPr>
          <w:sz w:val="22"/>
          <w:szCs w:val="22"/>
        </w:rPr>
      </w:pPr>
      <w:r w:rsidRPr="00C15EE2">
        <w:rPr>
          <w:position w:val="-1"/>
          <w:sz w:val="22"/>
          <w:u w:val="single" w:color="000000"/>
        </w:rPr>
        <w:t>Kerek</w:t>
      </w:r>
      <w:r w:rsidR="0000208D" w:rsidRPr="00C15EE2">
        <w:rPr>
          <w:position w:val="-1"/>
          <w:sz w:val="22"/>
          <w:u w:val="single" w:color="000000"/>
        </w:rPr>
        <w:t xml:space="preserve"> összegű támogatás</w:t>
      </w:r>
    </w:p>
    <w:p w14:paraId="36A86574" w14:textId="77777777" w:rsidR="007B0739" w:rsidRPr="00C15EE2" w:rsidRDefault="007B0739">
      <w:pPr>
        <w:spacing w:line="200" w:lineRule="exact"/>
      </w:pPr>
    </w:p>
    <w:p w14:paraId="36A86575" w14:textId="77777777" w:rsidR="007B0739" w:rsidRPr="00C15EE2" w:rsidRDefault="007B0739">
      <w:pPr>
        <w:spacing w:before="4" w:line="260" w:lineRule="exact"/>
        <w:rPr>
          <w:sz w:val="26"/>
          <w:szCs w:val="26"/>
        </w:rPr>
      </w:pPr>
    </w:p>
    <w:p w14:paraId="36A86576" w14:textId="77777777" w:rsidR="007B0739" w:rsidRPr="00C15EE2" w:rsidRDefault="0000208D">
      <w:pPr>
        <w:spacing w:before="33"/>
        <w:ind w:left="476"/>
        <w:rPr>
          <w:sz w:val="22"/>
          <w:szCs w:val="22"/>
        </w:rPr>
      </w:pPr>
      <w:r w:rsidRPr="00C15EE2">
        <w:rPr>
          <w:rFonts w:ascii="Wingdings" w:eastAsia="Wingdings" w:hAnsi="Wingdings" w:cs="Wingdings"/>
          <w:sz w:val="22"/>
          <w:szCs w:val="22"/>
        </w:rPr>
        <w:t></w:t>
      </w:r>
      <w:r w:rsidRPr="00C15EE2">
        <w:tab/>
      </w:r>
      <w:r w:rsidRPr="00C15EE2">
        <w:rPr>
          <w:sz w:val="22"/>
        </w:rPr>
        <w:t>Általános rendelkezések</w:t>
      </w:r>
    </w:p>
    <w:p w14:paraId="36A86577" w14:textId="77777777" w:rsidR="007B0739" w:rsidRPr="00C15EE2" w:rsidRDefault="007B0739">
      <w:pPr>
        <w:spacing w:before="1" w:line="120" w:lineRule="exact"/>
        <w:rPr>
          <w:sz w:val="12"/>
          <w:szCs w:val="12"/>
        </w:rPr>
      </w:pPr>
    </w:p>
    <w:p w14:paraId="36A86578" w14:textId="2E85846D" w:rsidR="007B0739" w:rsidRPr="00C15EE2" w:rsidRDefault="0000208D" w:rsidP="00AB3335">
      <w:pPr>
        <w:ind w:left="113"/>
        <w:rPr>
          <w:sz w:val="22"/>
          <w:szCs w:val="22"/>
        </w:rPr>
      </w:pPr>
      <w:r w:rsidRPr="00C15EE2">
        <w:rPr>
          <w:spacing w:val="-1"/>
          <w:sz w:val="22"/>
        </w:rPr>
        <w:t xml:space="preserve">A jelen rendszerben, amelyet az Európai Bizottság </w:t>
      </w:r>
      <w:r w:rsidR="00DA7546" w:rsidRPr="00C15EE2">
        <w:rPr>
          <w:spacing w:val="-1"/>
          <w:sz w:val="22"/>
        </w:rPr>
        <w:t xml:space="preserve">a 2013 december 18.-ai dátumozású C9199/2013 számú </w:t>
      </w:r>
      <w:r w:rsidRPr="00C15EE2">
        <w:rPr>
          <w:spacing w:val="-1"/>
          <w:sz w:val="22"/>
        </w:rPr>
        <w:t>határozatban hagyott jóvá, a támogatás kiszámítását az alábbi kritériumok alapján végzik el: az európai filmek részaránya a programozásban különös figyelemmel arra a tényre, hogy 4 rövidfilm egyetlen egész estés filmnek minősül.</w:t>
      </w:r>
    </w:p>
    <w:p w14:paraId="36A86579" w14:textId="77777777" w:rsidR="007B0739" w:rsidRPr="00C15EE2" w:rsidRDefault="007B0739">
      <w:pPr>
        <w:spacing w:before="1" w:line="160" w:lineRule="exact"/>
        <w:rPr>
          <w:sz w:val="17"/>
          <w:szCs w:val="17"/>
        </w:rPr>
      </w:pPr>
    </w:p>
    <w:p w14:paraId="36A8657A" w14:textId="77777777" w:rsidR="007B0739" w:rsidRPr="00C15EE2" w:rsidRDefault="007B0739">
      <w:pPr>
        <w:spacing w:line="200" w:lineRule="exact"/>
      </w:pPr>
    </w:p>
    <w:p w14:paraId="36A8657B" w14:textId="77777777" w:rsidR="007B0739" w:rsidRPr="00C15EE2" w:rsidRDefault="0000208D">
      <w:pPr>
        <w:ind w:left="476"/>
        <w:rPr>
          <w:sz w:val="22"/>
          <w:szCs w:val="22"/>
        </w:rPr>
      </w:pPr>
      <w:r w:rsidRPr="00C15EE2">
        <w:rPr>
          <w:rFonts w:ascii="Wingdings" w:eastAsia="Wingdings" w:hAnsi="Wingdings" w:cs="Wingdings"/>
          <w:sz w:val="22"/>
          <w:szCs w:val="22"/>
        </w:rPr>
        <w:t></w:t>
      </w:r>
      <w:r w:rsidRPr="00C15EE2">
        <w:tab/>
      </w:r>
      <w:r w:rsidRPr="00C15EE2">
        <w:rPr>
          <w:sz w:val="22"/>
        </w:rPr>
        <w:t>A támogatás kiszámítása</w:t>
      </w:r>
    </w:p>
    <w:p w14:paraId="36A8657C" w14:textId="77777777" w:rsidR="007B0739" w:rsidRPr="00C15EE2" w:rsidRDefault="007B0739">
      <w:pPr>
        <w:spacing w:before="3" w:line="160" w:lineRule="exact"/>
        <w:rPr>
          <w:sz w:val="17"/>
          <w:szCs w:val="17"/>
        </w:rPr>
      </w:pPr>
    </w:p>
    <w:p w14:paraId="36A8657D" w14:textId="77777777" w:rsidR="007B0739" w:rsidRPr="00C15EE2" w:rsidRDefault="007B0739">
      <w:pPr>
        <w:spacing w:line="200" w:lineRule="exact"/>
      </w:pPr>
    </w:p>
    <w:p w14:paraId="36A8657E" w14:textId="77777777" w:rsidR="007B0739" w:rsidRPr="00C15EE2" w:rsidRDefault="0000208D">
      <w:pPr>
        <w:ind w:left="476"/>
        <w:rPr>
          <w:sz w:val="22"/>
          <w:szCs w:val="22"/>
        </w:rPr>
      </w:pPr>
      <w:r w:rsidRPr="00C15EE2">
        <w:rPr>
          <w:rFonts w:ascii="Symbol" w:eastAsia="Symbol" w:hAnsi="Symbol" w:cs="Symbol"/>
          <w:sz w:val="22"/>
          <w:szCs w:val="22"/>
        </w:rPr>
        <w:t></w:t>
      </w:r>
      <w:r w:rsidRPr="00C15EE2">
        <w:rPr>
          <w:sz w:val="22"/>
        </w:rPr>
        <w:t xml:space="preserve">    </w:t>
      </w:r>
      <w:r w:rsidRPr="00C15EE2">
        <w:rPr>
          <w:b/>
          <w:sz w:val="22"/>
        </w:rPr>
        <w:t xml:space="preserve">Valamennyi </w:t>
      </w:r>
      <w:r w:rsidRPr="00C15EE2">
        <w:rPr>
          <w:sz w:val="22"/>
        </w:rPr>
        <w:t>filmfesztivál esetében (a rövidfilm fesztiválok kivételével):</w:t>
      </w:r>
    </w:p>
    <w:p w14:paraId="36A8657F" w14:textId="77777777" w:rsidR="007B0739" w:rsidRPr="00C15EE2" w:rsidRDefault="007B0739">
      <w:pPr>
        <w:spacing w:before="19" w:line="240" w:lineRule="exact"/>
        <w:rPr>
          <w:sz w:val="24"/>
          <w:szCs w:val="24"/>
        </w:rPr>
      </w:pPr>
    </w:p>
    <w:p w14:paraId="36A86580" w14:textId="77777777" w:rsidR="007B0739" w:rsidRPr="00C15EE2" w:rsidRDefault="0000208D">
      <w:pPr>
        <w:spacing w:line="240" w:lineRule="exact"/>
        <w:ind w:left="116" w:right="226"/>
        <w:rPr>
          <w:sz w:val="22"/>
          <w:szCs w:val="22"/>
        </w:rPr>
      </w:pPr>
      <w:r w:rsidRPr="00C15EE2">
        <w:rPr>
          <w:sz w:val="22"/>
        </w:rPr>
        <w:t>Meghatározásra kerül egy egyösszegű támogatás amelynek alapja a programozásban szereplő európai filmek száma. A számítás szempontjából 4 rövidfilm (50 percnél rövidebb) egyetlen egész estés filmnek minősül.</w:t>
      </w:r>
    </w:p>
    <w:p w14:paraId="36A86581" w14:textId="77777777" w:rsidR="007B0739" w:rsidRPr="00C15EE2" w:rsidRDefault="0000208D">
      <w:pPr>
        <w:spacing w:line="240" w:lineRule="exact"/>
        <w:ind w:left="116"/>
        <w:rPr>
          <w:sz w:val="22"/>
          <w:szCs w:val="22"/>
        </w:rPr>
        <w:sectPr w:rsidR="007B0739" w:rsidRPr="00C15EE2">
          <w:pgSz w:w="11920" w:h="16840"/>
          <w:pgMar w:top="1320" w:right="1300" w:bottom="280" w:left="1300" w:header="0" w:footer="729" w:gutter="0"/>
          <w:cols w:space="708"/>
        </w:sectPr>
      </w:pPr>
      <w:r w:rsidRPr="00C15EE2">
        <w:rPr>
          <w:spacing w:val="2"/>
          <w:sz w:val="22"/>
        </w:rPr>
        <w:t>A támogatást az alábbi táblázat alapján kell kiszámítani:</w:t>
      </w:r>
    </w:p>
    <w:p w14:paraId="36A86582" w14:textId="77777777" w:rsidR="007B0739" w:rsidRPr="00C15EE2" w:rsidRDefault="007B0739">
      <w:pPr>
        <w:spacing w:before="9" w:line="120" w:lineRule="exact"/>
        <w:rPr>
          <w:sz w:val="13"/>
          <w:szCs w:val="13"/>
        </w:rPr>
      </w:pPr>
    </w:p>
    <w:p w14:paraId="36A86583" w14:textId="77777777" w:rsidR="007B0739" w:rsidRPr="00C15EE2" w:rsidRDefault="007B0739">
      <w:pPr>
        <w:spacing w:line="200" w:lineRule="exact"/>
      </w:pPr>
    </w:p>
    <w:tbl>
      <w:tblPr>
        <w:tblW w:w="0" w:type="auto"/>
        <w:tblInd w:w="96" w:type="dxa"/>
        <w:tblLayout w:type="fixed"/>
        <w:tblCellMar>
          <w:left w:w="0" w:type="dxa"/>
          <w:right w:w="0" w:type="dxa"/>
        </w:tblCellMar>
        <w:tblLook w:val="01E0" w:firstRow="1" w:lastRow="1" w:firstColumn="1" w:lastColumn="1" w:noHBand="0" w:noVBand="0"/>
      </w:tblPr>
      <w:tblGrid>
        <w:gridCol w:w="3231"/>
        <w:gridCol w:w="1424"/>
      </w:tblGrid>
      <w:tr w:rsidR="00C15EE2" w:rsidRPr="00C15EE2" w14:paraId="36A86586" w14:textId="77777777">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14:paraId="36A86584" w14:textId="77777777" w:rsidR="007B0739" w:rsidRPr="00C15EE2" w:rsidRDefault="0000208D">
            <w:pPr>
              <w:spacing w:before="69"/>
              <w:ind w:left="347"/>
              <w:rPr>
                <w:sz w:val="22"/>
                <w:szCs w:val="22"/>
              </w:rPr>
            </w:pPr>
            <w:r w:rsidRPr="00C15EE2">
              <w:rPr>
                <w:b/>
                <w:spacing w:val="-1"/>
                <w:sz w:val="22"/>
              </w:rPr>
              <w:t>Európai filmek száma</w:t>
            </w:r>
          </w:p>
        </w:tc>
        <w:tc>
          <w:tcPr>
            <w:tcW w:w="1424" w:type="dxa"/>
            <w:tcBorders>
              <w:top w:val="single" w:sz="5" w:space="0" w:color="000000"/>
              <w:left w:val="single" w:sz="5" w:space="0" w:color="000000"/>
              <w:bottom w:val="single" w:sz="5" w:space="0" w:color="000000"/>
              <w:right w:val="single" w:sz="5" w:space="0" w:color="000000"/>
            </w:tcBorders>
          </w:tcPr>
          <w:p w14:paraId="36A86585" w14:textId="77777777" w:rsidR="007B0739" w:rsidRPr="00C15EE2" w:rsidRDefault="0000208D">
            <w:pPr>
              <w:spacing w:before="69"/>
              <w:ind w:left="177"/>
              <w:rPr>
                <w:sz w:val="22"/>
                <w:szCs w:val="22"/>
              </w:rPr>
            </w:pPr>
            <w:r w:rsidRPr="00C15EE2">
              <w:rPr>
                <w:b/>
                <w:spacing w:val="-1"/>
                <w:sz w:val="22"/>
              </w:rPr>
              <w:t>Egy összeg</w:t>
            </w:r>
          </w:p>
        </w:tc>
      </w:tr>
      <w:tr w:rsidR="00C15EE2" w:rsidRPr="00C15EE2" w14:paraId="36A86589" w14:textId="77777777">
        <w:trPr>
          <w:trHeight w:hRule="exact" w:val="406"/>
        </w:trPr>
        <w:tc>
          <w:tcPr>
            <w:tcW w:w="3231" w:type="dxa"/>
            <w:tcBorders>
              <w:top w:val="single" w:sz="5" w:space="0" w:color="000000"/>
              <w:left w:val="single" w:sz="5" w:space="0" w:color="000000"/>
              <w:bottom w:val="single" w:sz="5" w:space="0" w:color="000000"/>
              <w:right w:val="single" w:sz="5" w:space="0" w:color="000000"/>
            </w:tcBorders>
          </w:tcPr>
          <w:p w14:paraId="36A86587" w14:textId="77777777" w:rsidR="007B0739" w:rsidRPr="00C15EE2" w:rsidRDefault="0000208D">
            <w:pPr>
              <w:spacing w:before="69"/>
              <w:ind w:left="659"/>
              <w:rPr>
                <w:sz w:val="22"/>
                <w:szCs w:val="22"/>
              </w:rPr>
            </w:pPr>
            <w:r w:rsidRPr="00C15EE2">
              <w:rPr>
                <w:b/>
                <w:sz w:val="22"/>
              </w:rPr>
              <w:t>&lt; 40 Európai film</w:t>
            </w:r>
          </w:p>
        </w:tc>
        <w:tc>
          <w:tcPr>
            <w:tcW w:w="1424" w:type="dxa"/>
            <w:tcBorders>
              <w:top w:val="single" w:sz="5" w:space="0" w:color="000000"/>
              <w:left w:val="single" w:sz="5" w:space="0" w:color="000000"/>
              <w:bottom w:val="single" w:sz="5" w:space="0" w:color="000000"/>
              <w:right w:val="single" w:sz="5" w:space="0" w:color="000000"/>
            </w:tcBorders>
          </w:tcPr>
          <w:p w14:paraId="36A86588" w14:textId="77777777" w:rsidR="007B0739" w:rsidRPr="00C15EE2" w:rsidRDefault="0000208D">
            <w:pPr>
              <w:spacing w:before="65"/>
              <w:ind w:left="405"/>
              <w:rPr>
                <w:sz w:val="22"/>
                <w:szCs w:val="22"/>
              </w:rPr>
            </w:pPr>
            <w:r w:rsidRPr="00C15EE2">
              <w:rPr>
                <w:sz w:val="22"/>
              </w:rPr>
              <w:t>27.000</w:t>
            </w:r>
          </w:p>
        </w:tc>
      </w:tr>
      <w:tr w:rsidR="00C15EE2" w:rsidRPr="00C15EE2" w14:paraId="36A8658C" w14:textId="77777777">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14:paraId="36A8658A" w14:textId="77777777" w:rsidR="007B0739" w:rsidRPr="00C15EE2" w:rsidRDefault="0000208D">
            <w:pPr>
              <w:spacing w:before="72"/>
              <w:ind w:left="546"/>
              <w:rPr>
                <w:sz w:val="22"/>
                <w:szCs w:val="22"/>
              </w:rPr>
            </w:pPr>
            <w:r w:rsidRPr="00C15EE2">
              <w:rPr>
                <w:b/>
                <w:sz w:val="22"/>
              </w:rPr>
              <w:t>40 - 60 Európai film</w:t>
            </w:r>
          </w:p>
        </w:tc>
        <w:tc>
          <w:tcPr>
            <w:tcW w:w="1424" w:type="dxa"/>
            <w:tcBorders>
              <w:top w:val="single" w:sz="5" w:space="0" w:color="000000"/>
              <w:left w:val="single" w:sz="5" w:space="0" w:color="000000"/>
              <w:bottom w:val="single" w:sz="5" w:space="0" w:color="000000"/>
              <w:right w:val="single" w:sz="5" w:space="0" w:color="000000"/>
            </w:tcBorders>
          </w:tcPr>
          <w:p w14:paraId="36A8658B" w14:textId="77777777" w:rsidR="007B0739" w:rsidRPr="00C15EE2" w:rsidRDefault="0000208D">
            <w:pPr>
              <w:spacing w:before="67"/>
              <w:ind w:left="405"/>
              <w:rPr>
                <w:sz w:val="22"/>
                <w:szCs w:val="22"/>
              </w:rPr>
            </w:pPr>
            <w:r w:rsidRPr="00C15EE2">
              <w:rPr>
                <w:sz w:val="22"/>
              </w:rPr>
              <w:t>35.000</w:t>
            </w:r>
          </w:p>
        </w:tc>
      </w:tr>
      <w:tr w:rsidR="00C15EE2" w:rsidRPr="00C15EE2" w14:paraId="36A8658F" w14:textId="77777777">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14:paraId="36A8658D" w14:textId="77777777" w:rsidR="007B0739" w:rsidRPr="00C15EE2" w:rsidRDefault="0000208D">
            <w:pPr>
              <w:spacing w:before="69"/>
              <w:ind w:left="546"/>
              <w:rPr>
                <w:sz w:val="22"/>
                <w:szCs w:val="22"/>
              </w:rPr>
            </w:pPr>
            <w:r w:rsidRPr="00C15EE2">
              <w:rPr>
                <w:b/>
                <w:sz w:val="22"/>
              </w:rPr>
              <w:t>61 - 80 Európai film</w:t>
            </w:r>
          </w:p>
        </w:tc>
        <w:tc>
          <w:tcPr>
            <w:tcW w:w="1424" w:type="dxa"/>
            <w:tcBorders>
              <w:top w:val="single" w:sz="5" w:space="0" w:color="000000"/>
              <w:left w:val="single" w:sz="5" w:space="0" w:color="000000"/>
              <w:bottom w:val="single" w:sz="5" w:space="0" w:color="000000"/>
              <w:right w:val="single" w:sz="5" w:space="0" w:color="000000"/>
            </w:tcBorders>
          </w:tcPr>
          <w:p w14:paraId="36A8658E" w14:textId="77777777" w:rsidR="007B0739" w:rsidRPr="00C15EE2" w:rsidRDefault="0000208D">
            <w:pPr>
              <w:spacing w:before="65"/>
              <w:ind w:left="405"/>
              <w:rPr>
                <w:sz w:val="22"/>
                <w:szCs w:val="22"/>
              </w:rPr>
            </w:pPr>
            <w:r w:rsidRPr="00C15EE2">
              <w:rPr>
                <w:sz w:val="22"/>
              </w:rPr>
              <w:t>41.000</w:t>
            </w:r>
          </w:p>
        </w:tc>
      </w:tr>
      <w:tr w:rsidR="00C15EE2" w:rsidRPr="00C15EE2" w14:paraId="36A86592" w14:textId="77777777">
        <w:trPr>
          <w:trHeight w:hRule="exact" w:val="406"/>
        </w:trPr>
        <w:tc>
          <w:tcPr>
            <w:tcW w:w="3231" w:type="dxa"/>
            <w:tcBorders>
              <w:top w:val="single" w:sz="5" w:space="0" w:color="000000"/>
              <w:left w:val="single" w:sz="5" w:space="0" w:color="000000"/>
              <w:bottom w:val="single" w:sz="5" w:space="0" w:color="000000"/>
              <w:right w:val="single" w:sz="5" w:space="0" w:color="000000"/>
            </w:tcBorders>
          </w:tcPr>
          <w:p w14:paraId="36A86590" w14:textId="77777777" w:rsidR="007B0739" w:rsidRPr="00C15EE2" w:rsidRDefault="0000208D">
            <w:pPr>
              <w:spacing w:before="69"/>
              <w:ind w:left="491"/>
              <w:rPr>
                <w:sz w:val="22"/>
                <w:szCs w:val="22"/>
              </w:rPr>
            </w:pPr>
            <w:r w:rsidRPr="00C15EE2">
              <w:rPr>
                <w:b/>
                <w:sz w:val="22"/>
              </w:rPr>
              <w:t>81 - 100 Európai film</w:t>
            </w:r>
          </w:p>
        </w:tc>
        <w:tc>
          <w:tcPr>
            <w:tcW w:w="1424" w:type="dxa"/>
            <w:tcBorders>
              <w:top w:val="single" w:sz="5" w:space="0" w:color="000000"/>
              <w:left w:val="single" w:sz="5" w:space="0" w:color="000000"/>
              <w:bottom w:val="single" w:sz="5" w:space="0" w:color="000000"/>
              <w:right w:val="single" w:sz="5" w:space="0" w:color="000000"/>
            </w:tcBorders>
          </w:tcPr>
          <w:p w14:paraId="36A86591" w14:textId="77777777" w:rsidR="007B0739" w:rsidRPr="00C15EE2" w:rsidRDefault="0000208D">
            <w:pPr>
              <w:spacing w:before="65"/>
              <w:ind w:left="405"/>
              <w:rPr>
                <w:sz w:val="22"/>
                <w:szCs w:val="22"/>
              </w:rPr>
            </w:pPr>
            <w:r w:rsidRPr="00C15EE2">
              <w:rPr>
                <w:sz w:val="22"/>
              </w:rPr>
              <w:t>46.000</w:t>
            </w:r>
          </w:p>
        </w:tc>
      </w:tr>
      <w:tr w:rsidR="00C15EE2" w:rsidRPr="00C15EE2" w14:paraId="36A86595" w14:textId="77777777">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14:paraId="36A86593" w14:textId="77777777" w:rsidR="007B0739" w:rsidRPr="00C15EE2" w:rsidRDefault="0000208D">
            <w:pPr>
              <w:spacing w:before="69"/>
              <w:ind w:left="436"/>
              <w:rPr>
                <w:sz w:val="22"/>
                <w:szCs w:val="22"/>
              </w:rPr>
            </w:pPr>
            <w:r w:rsidRPr="00C15EE2">
              <w:rPr>
                <w:b/>
                <w:sz w:val="22"/>
              </w:rPr>
              <w:t>101 - 120 Európai film</w:t>
            </w:r>
          </w:p>
        </w:tc>
        <w:tc>
          <w:tcPr>
            <w:tcW w:w="1424" w:type="dxa"/>
            <w:tcBorders>
              <w:top w:val="single" w:sz="5" w:space="0" w:color="000000"/>
              <w:left w:val="single" w:sz="5" w:space="0" w:color="000000"/>
              <w:bottom w:val="single" w:sz="5" w:space="0" w:color="000000"/>
              <w:right w:val="single" w:sz="5" w:space="0" w:color="000000"/>
            </w:tcBorders>
          </w:tcPr>
          <w:p w14:paraId="36A86594" w14:textId="77777777" w:rsidR="007B0739" w:rsidRPr="00C15EE2" w:rsidRDefault="0000208D">
            <w:pPr>
              <w:spacing w:before="65"/>
              <w:ind w:left="405"/>
              <w:rPr>
                <w:sz w:val="22"/>
                <w:szCs w:val="22"/>
              </w:rPr>
            </w:pPr>
            <w:r w:rsidRPr="00C15EE2">
              <w:rPr>
                <w:sz w:val="22"/>
              </w:rPr>
              <w:t>55.000</w:t>
            </w:r>
          </w:p>
        </w:tc>
      </w:tr>
      <w:tr w:rsidR="00C15EE2" w:rsidRPr="00C15EE2" w14:paraId="36A86598" w14:textId="77777777">
        <w:trPr>
          <w:trHeight w:hRule="exact" w:val="406"/>
        </w:trPr>
        <w:tc>
          <w:tcPr>
            <w:tcW w:w="3231" w:type="dxa"/>
            <w:tcBorders>
              <w:top w:val="single" w:sz="5" w:space="0" w:color="000000"/>
              <w:left w:val="single" w:sz="5" w:space="0" w:color="000000"/>
              <w:bottom w:val="single" w:sz="5" w:space="0" w:color="000000"/>
              <w:right w:val="single" w:sz="5" w:space="0" w:color="000000"/>
            </w:tcBorders>
          </w:tcPr>
          <w:p w14:paraId="36A86596" w14:textId="77777777" w:rsidR="007B0739" w:rsidRPr="00C15EE2" w:rsidRDefault="0000208D">
            <w:pPr>
              <w:spacing w:before="69"/>
              <w:ind w:left="436"/>
              <w:rPr>
                <w:sz w:val="22"/>
                <w:szCs w:val="22"/>
              </w:rPr>
            </w:pPr>
            <w:r w:rsidRPr="00C15EE2">
              <w:rPr>
                <w:b/>
                <w:sz w:val="22"/>
              </w:rPr>
              <w:t>121 - 200 Európai film</w:t>
            </w:r>
          </w:p>
        </w:tc>
        <w:tc>
          <w:tcPr>
            <w:tcW w:w="1424" w:type="dxa"/>
            <w:tcBorders>
              <w:top w:val="single" w:sz="5" w:space="0" w:color="000000"/>
              <w:left w:val="single" w:sz="5" w:space="0" w:color="000000"/>
              <w:bottom w:val="single" w:sz="5" w:space="0" w:color="000000"/>
              <w:right w:val="single" w:sz="5" w:space="0" w:color="000000"/>
            </w:tcBorders>
          </w:tcPr>
          <w:p w14:paraId="36A86597" w14:textId="77777777" w:rsidR="007B0739" w:rsidRPr="00C15EE2" w:rsidRDefault="0000208D">
            <w:pPr>
              <w:spacing w:before="65"/>
              <w:ind w:left="405"/>
              <w:rPr>
                <w:sz w:val="22"/>
                <w:szCs w:val="22"/>
              </w:rPr>
            </w:pPr>
            <w:r w:rsidRPr="00C15EE2">
              <w:rPr>
                <w:sz w:val="22"/>
              </w:rPr>
              <w:t>63.000</w:t>
            </w:r>
          </w:p>
        </w:tc>
      </w:tr>
      <w:tr w:rsidR="007B0739" w:rsidRPr="00C15EE2" w14:paraId="36A8659B" w14:textId="77777777">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14:paraId="36A86599" w14:textId="77777777" w:rsidR="007B0739" w:rsidRPr="00C15EE2" w:rsidRDefault="0000208D">
            <w:pPr>
              <w:spacing w:before="69"/>
              <w:ind w:left="604"/>
              <w:rPr>
                <w:sz w:val="22"/>
                <w:szCs w:val="22"/>
              </w:rPr>
            </w:pPr>
            <w:r w:rsidRPr="00C15EE2">
              <w:rPr>
                <w:b/>
                <w:sz w:val="22"/>
              </w:rPr>
              <w:t>&gt; 200 Európai film</w:t>
            </w:r>
          </w:p>
        </w:tc>
        <w:tc>
          <w:tcPr>
            <w:tcW w:w="1424" w:type="dxa"/>
            <w:tcBorders>
              <w:top w:val="single" w:sz="5" w:space="0" w:color="000000"/>
              <w:left w:val="single" w:sz="5" w:space="0" w:color="000000"/>
              <w:bottom w:val="single" w:sz="5" w:space="0" w:color="000000"/>
              <w:right w:val="single" w:sz="5" w:space="0" w:color="000000"/>
            </w:tcBorders>
          </w:tcPr>
          <w:p w14:paraId="36A8659A" w14:textId="77777777" w:rsidR="007B0739" w:rsidRPr="00C15EE2" w:rsidRDefault="0000208D">
            <w:pPr>
              <w:spacing w:before="65"/>
              <w:ind w:left="405"/>
              <w:rPr>
                <w:sz w:val="22"/>
                <w:szCs w:val="22"/>
              </w:rPr>
            </w:pPr>
            <w:r w:rsidRPr="00C15EE2">
              <w:rPr>
                <w:sz w:val="22"/>
              </w:rPr>
              <w:t>75.000</w:t>
            </w:r>
          </w:p>
        </w:tc>
      </w:tr>
    </w:tbl>
    <w:p w14:paraId="36A8659C" w14:textId="77777777" w:rsidR="007B0739" w:rsidRPr="00C15EE2" w:rsidRDefault="007B0739">
      <w:pPr>
        <w:spacing w:before="9" w:line="120" w:lineRule="exact"/>
        <w:rPr>
          <w:sz w:val="13"/>
          <w:szCs w:val="13"/>
        </w:rPr>
      </w:pPr>
    </w:p>
    <w:p w14:paraId="36A8659D" w14:textId="77777777" w:rsidR="007B0739" w:rsidRPr="00C15EE2" w:rsidRDefault="007B0739">
      <w:pPr>
        <w:spacing w:line="200" w:lineRule="exact"/>
      </w:pPr>
    </w:p>
    <w:p w14:paraId="36A8659E" w14:textId="77777777" w:rsidR="007B0739" w:rsidRPr="00C15EE2" w:rsidRDefault="0000208D">
      <w:pPr>
        <w:spacing w:before="20"/>
        <w:ind w:left="476"/>
        <w:rPr>
          <w:sz w:val="22"/>
          <w:szCs w:val="22"/>
        </w:rPr>
      </w:pPr>
      <w:r w:rsidRPr="00C15EE2">
        <w:rPr>
          <w:rFonts w:ascii="Symbol" w:eastAsia="Symbol" w:hAnsi="Symbol" w:cs="Symbol"/>
          <w:sz w:val="22"/>
          <w:szCs w:val="22"/>
        </w:rPr>
        <w:t></w:t>
      </w:r>
      <w:r w:rsidRPr="00C15EE2">
        <w:rPr>
          <w:sz w:val="22"/>
        </w:rPr>
        <w:t xml:space="preserve">    </w:t>
      </w:r>
      <w:r w:rsidRPr="00C15EE2">
        <w:rPr>
          <w:b/>
          <w:sz w:val="22"/>
        </w:rPr>
        <w:t xml:space="preserve">Rövidfilm </w:t>
      </w:r>
      <w:r w:rsidRPr="00C15EE2">
        <w:rPr>
          <w:sz w:val="22"/>
        </w:rPr>
        <w:t>fesztiválok esetében:</w:t>
      </w:r>
    </w:p>
    <w:p w14:paraId="36A8659F" w14:textId="77777777" w:rsidR="007B0739" w:rsidRPr="00C15EE2" w:rsidRDefault="007B0739">
      <w:pPr>
        <w:spacing w:before="1" w:line="120" w:lineRule="exact"/>
        <w:rPr>
          <w:sz w:val="12"/>
          <w:szCs w:val="12"/>
        </w:rPr>
      </w:pPr>
    </w:p>
    <w:p w14:paraId="36A865A0" w14:textId="68E13B34" w:rsidR="007B0739" w:rsidRPr="00C15EE2" w:rsidRDefault="0000208D">
      <w:pPr>
        <w:ind w:left="116" w:right="1370"/>
        <w:rPr>
          <w:sz w:val="22"/>
          <w:szCs w:val="22"/>
        </w:rPr>
      </w:pPr>
      <w:r w:rsidRPr="00C15EE2">
        <w:rPr>
          <w:sz w:val="22"/>
        </w:rPr>
        <w:t xml:space="preserve">Az egyösszegű támogatást a </w:t>
      </w:r>
      <w:r w:rsidR="00DA7546" w:rsidRPr="00C15EE2">
        <w:rPr>
          <w:sz w:val="22"/>
        </w:rPr>
        <w:t>műsorban</w:t>
      </w:r>
      <w:r w:rsidRPr="00C15EE2">
        <w:rPr>
          <w:sz w:val="22"/>
        </w:rPr>
        <w:t xml:space="preserve"> szereplő európai rövidfilmek száma alapján határozzák meg. A támogatást az alábbi táblázat alapján kell kiszámítani:</w:t>
      </w:r>
    </w:p>
    <w:p w14:paraId="36A865A1" w14:textId="77777777" w:rsidR="007B0739" w:rsidRPr="00C15EE2" w:rsidRDefault="007B0739">
      <w:pPr>
        <w:spacing w:before="12" w:line="240" w:lineRule="exact"/>
        <w:rPr>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3231"/>
        <w:gridCol w:w="1424"/>
      </w:tblGrid>
      <w:tr w:rsidR="00C15EE2" w:rsidRPr="00C15EE2" w14:paraId="36A865A4" w14:textId="77777777">
        <w:trPr>
          <w:trHeight w:hRule="exact" w:val="406"/>
        </w:trPr>
        <w:tc>
          <w:tcPr>
            <w:tcW w:w="3231" w:type="dxa"/>
            <w:tcBorders>
              <w:top w:val="single" w:sz="5" w:space="0" w:color="000000"/>
              <w:left w:val="single" w:sz="5" w:space="0" w:color="000000"/>
              <w:bottom w:val="single" w:sz="5" w:space="0" w:color="000000"/>
              <w:right w:val="single" w:sz="5" w:space="0" w:color="000000"/>
            </w:tcBorders>
          </w:tcPr>
          <w:p w14:paraId="36A865A2" w14:textId="77777777" w:rsidR="007B0739" w:rsidRPr="00C15EE2" w:rsidRDefault="0000208D">
            <w:pPr>
              <w:spacing w:before="69"/>
              <w:ind w:left="347"/>
              <w:rPr>
                <w:sz w:val="22"/>
                <w:szCs w:val="22"/>
              </w:rPr>
            </w:pPr>
            <w:r w:rsidRPr="00C15EE2">
              <w:rPr>
                <w:b/>
                <w:spacing w:val="-1"/>
                <w:sz w:val="22"/>
              </w:rPr>
              <w:t>Európai filmek száma</w:t>
            </w:r>
          </w:p>
        </w:tc>
        <w:tc>
          <w:tcPr>
            <w:tcW w:w="1424" w:type="dxa"/>
            <w:tcBorders>
              <w:top w:val="single" w:sz="5" w:space="0" w:color="000000"/>
              <w:left w:val="single" w:sz="5" w:space="0" w:color="000000"/>
              <w:bottom w:val="single" w:sz="5" w:space="0" w:color="000000"/>
              <w:right w:val="single" w:sz="5" w:space="0" w:color="000000"/>
            </w:tcBorders>
          </w:tcPr>
          <w:p w14:paraId="36A865A3" w14:textId="77777777" w:rsidR="007B0739" w:rsidRPr="00C15EE2" w:rsidRDefault="0000208D">
            <w:pPr>
              <w:spacing w:before="69"/>
              <w:ind w:left="177"/>
              <w:rPr>
                <w:sz w:val="22"/>
                <w:szCs w:val="22"/>
              </w:rPr>
            </w:pPr>
            <w:r w:rsidRPr="00C15EE2">
              <w:rPr>
                <w:b/>
                <w:spacing w:val="-1"/>
                <w:sz w:val="22"/>
              </w:rPr>
              <w:t>Egy összeg</w:t>
            </w:r>
          </w:p>
        </w:tc>
      </w:tr>
      <w:tr w:rsidR="00C15EE2" w:rsidRPr="00C15EE2" w14:paraId="36A865A7" w14:textId="77777777">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14:paraId="36A865A5" w14:textId="77777777" w:rsidR="007B0739" w:rsidRPr="00C15EE2" w:rsidRDefault="0000208D">
            <w:pPr>
              <w:spacing w:before="69"/>
              <w:ind w:left="604"/>
              <w:rPr>
                <w:sz w:val="22"/>
                <w:szCs w:val="22"/>
              </w:rPr>
            </w:pPr>
            <w:r w:rsidRPr="00C15EE2">
              <w:rPr>
                <w:b/>
                <w:sz w:val="22"/>
              </w:rPr>
              <w:t>&lt; 150 Európai film</w:t>
            </w:r>
          </w:p>
        </w:tc>
        <w:tc>
          <w:tcPr>
            <w:tcW w:w="1424" w:type="dxa"/>
            <w:tcBorders>
              <w:top w:val="single" w:sz="5" w:space="0" w:color="000000"/>
              <w:left w:val="single" w:sz="5" w:space="0" w:color="000000"/>
              <w:bottom w:val="single" w:sz="5" w:space="0" w:color="000000"/>
              <w:right w:val="single" w:sz="5" w:space="0" w:color="000000"/>
            </w:tcBorders>
          </w:tcPr>
          <w:p w14:paraId="36A865A6" w14:textId="77777777" w:rsidR="007B0739" w:rsidRPr="00C15EE2" w:rsidRDefault="0000208D">
            <w:pPr>
              <w:spacing w:before="65"/>
              <w:ind w:left="405"/>
              <w:rPr>
                <w:sz w:val="22"/>
                <w:szCs w:val="22"/>
              </w:rPr>
            </w:pPr>
            <w:r w:rsidRPr="00C15EE2">
              <w:rPr>
                <w:sz w:val="22"/>
              </w:rPr>
              <w:t>19.000</w:t>
            </w:r>
          </w:p>
        </w:tc>
      </w:tr>
      <w:tr w:rsidR="00C15EE2" w:rsidRPr="00C15EE2" w14:paraId="36A865AA" w14:textId="77777777">
        <w:trPr>
          <w:trHeight w:hRule="exact" w:val="406"/>
        </w:trPr>
        <w:tc>
          <w:tcPr>
            <w:tcW w:w="3231" w:type="dxa"/>
            <w:tcBorders>
              <w:top w:val="single" w:sz="5" w:space="0" w:color="000000"/>
              <w:left w:val="single" w:sz="5" w:space="0" w:color="000000"/>
              <w:bottom w:val="single" w:sz="5" w:space="0" w:color="000000"/>
              <w:right w:val="single" w:sz="5" w:space="0" w:color="000000"/>
            </w:tcBorders>
          </w:tcPr>
          <w:p w14:paraId="36A865A8" w14:textId="77777777" w:rsidR="007B0739" w:rsidRPr="00C15EE2" w:rsidRDefault="0000208D">
            <w:pPr>
              <w:spacing w:before="69"/>
              <w:ind w:left="409"/>
              <w:rPr>
                <w:sz w:val="22"/>
                <w:szCs w:val="22"/>
              </w:rPr>
            </w:pPr>
            <w:r w:rsidRPr="00C15EE2">
              <w:rPr>
                <w:b/>
                <w:sz w:val="22"/>
              </w:rPr>
              <w:t>150 - 250 Európai film</w:t>
            </w:r>
          </w:p>
        </w:tc>
        <w:tc>
          <w:tcPr>
            <w:tcW w:w="1424" w:type="dxa"/>
            <w:tcBorders>
              <w:top w:val="single" w:sz="5" w:space="0" w:color="000000"/>
              <w:left w:val="single" w:sz="5" w:space="0" w:color="000000"/>
              <w:bottom w:val="single" w:sz="5" w:space="0" w:color="000000"/>
              <w:right w:val="single" w:sz="5" w:space="0" w:color="000000"/>
            </w:tcBorders>
          </w:tcPr>
          <w:p w14:paraId="36A865A9" w14:textId="77777777" w:rsidR="007B0739" w:rsidRPr="00C15EE2" w:rsidRDefault="0000208D">
            <w:pPr>
              <w:spacing w:before="65"/>
              <w:ind w:left="405"/>
              <w:rPr>
                <w:sz w:val="22"/>
                <w:szCs w:val="22"/>
              </w:rPr>
            </w:pPr>
            <w:r w:rsidRPr="00C15EE2">
              <w:rPr>
                <w:sz w:val="22"/>
              </w:rPr>
              <w:t>25.000</w:t>
            </w:r>
          </w:p>
        </w:tc>
      </w:tr>
      <w:tr w:rsidR="007B0739" w:rsidRPr="00C15EE2" w14:paraId="36A865AD" w14:textId="77777777">
        <w:trPr>
          <w:trHeight w:hRule="exact" w:val="408"/>
        </w:trPr>
        <w:tc>
          <w:tcPr>
            <w:tcW w:w="3231" w:type="dxa"/>
            <w:tcBorders>
              <w:top w:val="single" w:sz="5" w:space="0" w:color="000000"/>
              <w:left w:val="single" w:sz="5" w:space="0" w:color="000000"/>
              <w:bottom w:val="single" w:sz="5" w:space="0" w:color="000000"/>
              <w:right w:val="single" w:sz="5" w:space="0" w:color="000000"/>
            </w:tcBorders>
          </w:tcPr>
          <w:p w14:paraId="36A865AB" w14:textId="77777777" w:rsidR="007B0739" w:rsidRPr="00C15EE2" w:rsidRDefault="0000208D">
            <w:pPr>
              <w:spacing w:before="72"/>
              <w:ind w:left="604"/>
              <w:rPr>
                <w:sz w:val="22"/>
                <w:szCs w:val="22"/>
              </w:rPr>
            </w:pPr>
            <w:r w:rsidRPr="00C15EE2">
              <w:rPr>
                <w:b/>
                <w:sz w:val="22"/>
              </w:rPr>
              <w:t>&gt; 250 Európai film</w:t>
            </w:r>
          </w:p>
        </w:tc>
        <w:tc>
          <w:tcPr>
            <w:tcW w:w="1424" w:type="dxa"/>
            <w:tcBorders>
              <w:top w:val="single" w:sz="5" w:space="0" w:color="000000"/>
              <w:left w:val="single" w:sz="5" w:space="0" w:color="000000"/>
              <w:bottom w:val="single" w:sz="5" w:space="0" w:color="000000"/>
              <w:right w:val="single" w:sz="5" w:space="0" w:color="000000"/>
            </w:tcBorders>
          </w:tcPr>
          <w:p w14:paraId="36A865AC" w14:textId="77777777" w:rsidR="007B0739" w:rsidRPr="00C15EE2" w:rsidRDefault="0000208D">
            <w:pPr>
              <w:spacing w:before="67"/>
              <w:ind w:left="405"/>
              <w:rPr>
                <w:sz w:val="22"/>
                <w:szCs w:val="22"/>
              </w:rPr>
            </w:pPr>
            <w:r w:rsidRPr="00C15EE2">
              <w:rPr>
                <w:sz w:val="22"/>
              </w:rPr>
              <w:t>33.000</w:t>
            </w:r>
          </w:p>
        </w:tc>
      </w:tr>
    </w:tbl>
    <w:p w14:paraId="36A865AE" w14:textId="77777777" w:rsidR="007B0739" w:rsidRPr="00C15EE2" w:rsidRDefault="007B0739">
      <w:pPr>
        <w:spacing w:line="120" w:lineRule="exact"/>
        <w:rPr>
          <w:sz w:val="13"/>
          <w:szCs w:val="13"/>
        </w:rPr>
      </w:pPr>
    </w:p>
    <w:p w14:paraId="36A865AF" w14:textId="77777777" w:rsidR="007B0739" w:rsidRPr="00C15EE2" w:rsidRDefault="007B0739">
      <w:pPr>
        <w:spacing w:line="200" w:lineRule="exact"/>
      </w:pPr>
    </w:p>
    <w:p w14:paraId="36A865B0" w14:textId="179D5C65" w:rsidR="007B0739" w:rsidRPr="00C15EE2" w:rsidRDefault="0000208D">
      <w:pPr>
        <w:spacing w:before="33"/>
        <w:ind w:left="116" w:right="84"/>
        <w:jc w:val="both"/>
        <w:rPr>
          <w:sz w:val="22"/>
          <w:szCs w:val="22"/>
        </w:rPr>
      </w:pPr>
      <w:r w:rsidRPr="00C15EE2">
        <w:rPr>
          <w:spacing w:val="2"/>
          <w:sz w:val="22"/>
        </w:rPr>
        <w:t>A</w:t>
      </w:r>
      <w:r w:rsidR="00DA7546" w:rsidRPr="00C15EE2">
        <w:rPr>
          <w:spacing w:val="2"/>
          <w:sz w:val="22"/>
        </w:rPr>
        <w:t xml:space="preserve"> fenti</w:t>
      </w:r>
      <w:r w:rsidRPr="00C15EE2">
        <w:rPr>
          <w:spacing w:val="2"/>
          <w:sz w:val="22"/>
        </w:rPr>
        <w:t xml:space="preserve"> támogatás-kalkulátor kimutatja az igényelhető legnagyobb támogatás összegét. Ez a számadat egyenlő az igényelhető támogatás potenciális maximumával, miután alkalmazásra kerültek a támogatás legfelső összegére vonatkozó szabályok és egyéb feltételek.</w:t>
      </w:r>
    </w:p>
    <w:p w14:paraId="36A865B1" w14:textId="77777777" w:rsidR="007B0739" w:rsidRPr="00C15EE2" w:rsidRDefault="007B0739">
      <w:pPr>
        <w:spacing w:before="2" w:line="120" w:lineRule="exact"/>
        <w:rPr>
          <w:sz w:val="12"/>
          <w:szCs w:val="12"/>
        </w:rPr>
      </w:pPr>
    </w:p>
    <w:p w14:paraId="36A865B2" w14:textId="77777777" w:rsidR="007B0739" w:rsidRPr="00C15EE2" w:rsidRDefault="0000208D" w:rsidP="009112BC">
      <w:pPr>
        <w:ind w:left="113"/>
        <w:jc w:val="both"/>
        <w:rPr>
          <w:spacing w:val="2"/>
          <w:sz w:val="22"/>
        </w:rPr>
      </w:pPr>
      <w:r w:rsidRPr="00C15EE2">
        <w:rPr>
          <w:spacing w:val="2"/>
          <w:sz w:val="22"/>
        </w:rPr>
        <w:t>A támogatás-kalkulátor Euróban számolja ki az összegeket.</w:t>
      </w:r>
    </w:p>
    <w:p w14:paraId="0AEE46E4" w14:textId="6DECA10C" w:rsidR="00DA7546" w:rsidRPr="00C15EE2" w:rsidRDefault="00DA7546" w:rsidP="009112BC">
      <w:pPr>
        <w:ind w:left="113"/>
        <w:jc w:val="both"/>
        <w:rPr>
          <w:sz w:val="22"/>
          <w:szCs w:val="22"/>
        </w:rPr>
      </w:pPr>
    </w:p>
    <w:p w14:paraId="0DBEDB38" w14:textId="5D3ACDD3" w:rsidR="00DA7546" w:rsidRPr="00C15EE2" w:rsidRDefault="00DA7546" w:rsidP="009112BC">
      <w:pPr>
        <w:ind w:left="113"/>
        <w:jc w:val="both"/>
        <w:rPr>
          <w:sz w:val="22"/>
          <w:szCs w:val="22"/>
        </w:rPr>
      </w:pPr>
      <w:r w:rsidRPr="00C15EE2">
        <w:rPr>
          <w:sz w:val="22"/>
          <w:szCs w:val="22"/>
        </w:rPr>
        <w:t>A pályázati támogatás elnyerése nem jelenti azt, hogy automatikusan a kedvezményezett által igényelt összegű támogatás kerül folyósításra.</w:t>
      </w:r>
    </w:p>
    <w:p w14:paraId="36A865B3" w14:textId="77777777" w:rsidR="007B0739" w:rsidRPr="00C15EE2" w:rsidRDefault="007B0739">
      <w:pPr>
        <w:spacing w:line="200" w:lineRule="exact"/>
      </w:pPr>
    </w:p>
    <w:p w14:paraId="36A865B4" w14:textId="77777777" w:rsidR="007B0739" w:rsidRPr="00C15EE2" w:rsidRDefault="007B0739">
      <w:pPr>
        <w:spacing w:line="200" w:lineRule="exact"/>
      </w:pPr>
    </w:p>
    <w:p w14:paraId="36A865B5" w14:textId="77777777" w:rsidR="007B0739" w:rsidRPr="00C15EE2" w:rsidRDefault="0000208D">
      <w:pPr>
        <w:ind w:left="476"/>
        <w:rPr>
          <w:sz w:val="22"/>
          <w:szCs w:val="22"/>
        </w:rPr>
      </w:pPr>
      <w:r w:rsidRPr="00C15EE2">
        <w:rPr>
          <w:rFonts w:ascii="Wingdings" w:eastAsia="Wingdings" w:hAnsi="Wingdings" w:cs="Wingdings"/>
          <w:sz w:val="22"/>
          <w:szCs w:val="22"/>
        </w:rPr>
        <w:t></w:t>
      </w:r>
      <w:r w:rsidRPr="00C15EE2">
        <w:rPr>
          <w:sz w:val="22"/>
        </w:rPr>
        <w:t xml:space="preserve">   A </w:t>
      </w:r>
      <w:r w:rsidR="002A18A9" w:rsidRPr="00C15EE2">
        <w:rPr>
          <w:sz w:val="22"/>
        </w:rPr>
        <w:t>végső</w:t>
      </w:r>
      <w:r w:rsidRPr="00C15EE2">
        <w:rPr>
          <w:sz w:val="22"/>
        </w:rPr>
        <w:t xml:space="preserve"> támogatás kiszámítása</w:t>
      </w:r>
      <w:r w:rsidRPr="00C15EE2">
        <w:rPr>
          <w:b/>
          <w:sz w:val="22"/>
        </w:rPr>
        <w:t>:</w:t>
      </w:r>
    </w:p>
    <w:p w14:paraId="36A865B6" w14:textId="77777777" w:rsidR="007B0739" w:rsidRPr="00C15EE2" w:rsidRDefault="007B0739">
      <w:pPr>
        <w:spacing w:before="9" w:line="100" w:lineRule="exact"/>
        <w:rPr>
          <w:sz w:val="11"/>
          <w:szCs w:val="11"/>
        </w:rPr>
      </w:pPr>
    </w:p>
    <w:p w14:paraId="36A865B7" w14:textId="77777777" w:rsidR="007B0739" w:rsidRPr="00C15EE2" w:rsidRDefault="0000208D" w:rsidP="00AB3335">
      <w:pPr>
        <w:ind w:left="113"/>
        <w:jc w:val="both"/>
        <w:rPr>
          <w:sz w:val="22"/>
          <w:szCs w:val="22"/>
        </w:rPr>
      </w:pPr>
      <w:r w:rsidRPr="00C15EE2">
        <w:rPr>
          <w:sz w:val="22"/>
        </w:rPr>
        <w:t>- a végső kifizetési igényléssel együtt benyújtandó dokumentumok felsorolása:</w:t>
      </w:r>
    </w:p>
    <w:p w14:paraId="36A865B8" w14:textId="77777777" w:rsidR="007B0739" w:rsidRPr="00C15EE2" w:rsidRDefault="007B0739">
      <w:pPr>
        <w:spacing w:before="1" w:line="120" w:lineRule="exact"/>
        <w:rPr>
          <w:sz w:val="12"/>
          <w:szCs w:val="12"/>
        </w:rPr>
      </w:pPr>
    </w:p>
    <w:p w14:paraId="36A865B9" w14:textId="77777777" w:rsidR="007B0739" w:rsidRPr="00C15EE2" w:rsidRDefault="0000208D">
      <w:pPr>
        <w:ind w:left="116" w:right="76"/>
        <w:jc w:val="both"/>
        <w:rPr>
          <w:sz w:val="22"/>
          <w:szCs w:val="22"/>
        </w:rPr>
      </w:pPr>
      <w:r w:rsidRPr="00C15EE2">
        <w:rPr>
          <w:sz w:val="22"/>
        </w:rPr>
        <w:t>Az akció végrehajtásáról szóló zárójelentés és a kapcsolódó dokumentáció ideértve a fesztivál utolsó, nyomtatott katalógusát és programját, továbbá az Ügynökség által esetlegesen bekért minden egyéb bizonyíték, amely a zárójelentés hitelesítéséhez és a végső támogatási összeg kiszámításához szükséges.</w:t>
      </w:r>
    </w:p>
    <w:p w14:paraId="36A865BA" w14:textId="77777777" w:rsidR="007B0739" w:rsidRPr="00C15EE2" w:rsidRDefault="007B0739">
      <w:pPr>
        <w:spacing w:before="3" w:line="120" w:lineRule="exact"/>
        <w:rPr>
          <w:sz w:val="12"/>
          <w:szCs w:val="12"/>
        </w:rPr>
      </w:pPr>
    </w:p>
    <w:p w14:paraId="36A865BB" w14:textId="77777777" w:rsidR="007B0739" w:rsidRPr="00C15EE2" w:rsidRDefault="0000208D">
      <w:pPr>
        <w:spacing w:line="240" w:lineRule="exact"/>
        <w:ind w:left="116" w:right="88"/>
        <w:jc w:val="both"/>
        <w:rPr>
          <w:sz w:val="22"/>
          <w:szCs w:val="22"/>
        </w:rPr>
      </w:pPr>
      <w:r w:rsidRPr="00C15EE2">
        <w:rPr>
          <w:spacing w:val="2"/>
          <w:sz w:val="22"/>
        </w:rPr>
        <w:t>Az akció végrehajtásának hitelesítése során kiemelt figyelmet kap a programozásban szereplő európai filmek száma.</w:t>
      </w:r>
    </w:p>
    <w:p w14:paraId="36A865BC" w14:textId="77777777" w:rsidR="007B0739" w:rsidRPr="00C15EE2" w:rsidRDefault="007B0739">
      <w:pPr>
        <w:spacing w:before="9" w:line="100" w:lineRule="exact"/>
        <w:rPr>
          <w:sz w:val="11"/>
          <w:szCs w:val="11"/>
        </w:rPr>
      </w:pPr>
    </w:p>
    <w:p w14:paraId="36A865BD" w14:textId="77777777" w:rsidR="007B0739" w:rsidRPr="00C15EE2" w:rsidRDefault="0000208D">
      <w:pPr>
        <w:ind w:left="116" w:right="77"/>
        <w:jc w:val="both"/>
        <w:rPr>
          <w:spacing w:val="-4"/>
          <w:sz w:val="22"/>
        </w:rPr>
      </w:pPr>
      <w:r w:rsidRPr="00C15EE2">
        <w:rPr>
          <w:spacing w:val="-4"/>
          <w:sz w:val="22"/>
        </w:rPr>
        <w:t>Amennyiben a támogatáshoz csatolt pályázatban leírt projekt nem, vagy nem kielégítő módon kerül kivitelezésre, akkor a végső támogatás összegét ennek megfelelően csökkentik, és ahol mód van rá, ott a kedvezményezettől megkövetelik az Ügynökség által előfinanszírozás formájában kifizetett többletösszegek visszatérítését.</w:t>
      </w:r>
    </w:p>
    <w:p w14:paraId="109FAA2D" w14:textId="53EF874B" w:rsidR="00DA7546" w:rsidRPr="00C15EE2" w:rsidRDefault="00DA7546">
      <w:pPr>
        <w:ind w:left="116" w:right="77"/>
        <w:jc w:val="both"/>
        <w:rPr>
          <w:sz w:val="22"/>
          <w:szCs w:val="22"/>
        </w:rPr>
      </w:pPr>
    </w:p>
    <w:p w14:paraId="53AB22B1" w14:textId="77777777" w:rsidR="00222003" w:rsidRPr="00C15EE2" w:rsidRDefault="00222003" w:rsidP="00222003">
      <w:pPr>
        <w:pStyle w:val="MSGENFONTSTYLENAMETEMPLATEROLELEVELMSGENFONTSTYLENAMEBYROLEHEADING40"/>
        <w:keepNext/>
        <w:keepLines/>
        <w:numPr>
          <w:ilvl w:val="0"/>
          <w:numId w:val="10"/>
        </w:numPr>
        <w:shd w:val="clear" w:color="auto" w:fill="auto"/>
        <w:tabs>
          <w:tab w:val="left" w:pos="730"/>
        </w:tabs>
        <w:spacing w:before="0" w:after="215" w:line="200" w:lineRule="exact"/>
        <w:ind w:left="20"/>
        <w:rPr>
          <w:b/>
          <w:sz w:val="22"/>
          <w:szCs w:val="22"/>
        </w:rPr>
      </w:pPr>
      <w:bookmarkStart w:id="4" w:name="bookmark49"/>
      <w:r w:rsidRPr="00C15EE2">
        <w:rPr>
          <w:rStyle w:val="MSGENFONTSTYLENAMETEMPLATEROLELEVELMSGENFONTSTYLENAMEBYROLEHEADING4"/>
          <w:b/>
          <w:sz w:val="22"/>
          <w:szCs w:val="22"/>
        </w:rPr>
        <w:t>Fizetési konstrukciók</w:t>
      </w:r>
      <w:bookmarkEnd w:id="4"/>
    </w:p>
    <w:p w14:paraId="3C30F98C" w14:textId="6D0D4D7C" w:rsidR="00222003" w:rsidRPr="00C15EE2" w:rsidRDefault="00222003" w:rsidP="00222003">
      <w:pPr>
        <w:spacing w:after="64" w:line="254" w:lineRule="exact"/>
        <w:ind w:left="20" w:right="20"/>
        <w:rPr>
          <w:sz w:val="22"/>
          <w:szCs w:val="22"/>
        </w:rPr>
      </w:pPr>
      <w:r w:rsidRPr="00C15EE2">
        <w:rPr>
          <w:rStyle w:val="MSGENFONTSTYLENAMETEMPLATEROLEMSGENFONTSTYLENAMEBYROLETEXT"/>
          <w:sz w:val="22"/>
          <w:szCs w:val="22"/>
        </w:rPr>
        <w:t>50% előfinanszírozási kifizetést utalunk át a kedvezményezett részére a megállapodás utolsó fél általi aláírását vagy a támogatási döntésről szóló tájékoztatót és minden lehetséges garancia kézhezvételét követő 30 napon belül, amennyiben a támogatási megállapodás tartalmaz ilyen kitételt.</w:t>
      </w:r>
    </w:p>
    <w:p w14:paraId="3DE2413B" w14:textId="77777777" w:rsidR="00222003" w:rsidRPr="00C15EE2" w:rsidRDefault="00222003" w:rsidP="00222003">
      <w:pPr>
        <w:spacing w:after="220" w:line="250" w:lineRule="exact"/>
        <w:ind w:left="20" w:right="20"/>
        <w:rPr>
          <w:sz w:val="22"/>
          <w:szCs w:val="22"/>
        </w:rPr>
      </w:pPr>
      <w:r w:rsidRPr="00C15EE2">
        <w:rPr>
          <w:rStyle w:val="MSGENFONTSTYLENAMETEMPLATEROLEMSGENFONTSTYLENAMEBYROLETEXT"/>
          <w:sz w:val="22"/>
          <w:szCs w:val="22"/>
        </w:rPr>
        <w:t>Az Ügynökség a kedvezményezett részére teljesítendő végső kifizetés összegét a zárójelentések alapján állapítja meg. (lásd a fenti 11.2 pontot) Ha a korábban teljesített kifizetések összege meghaladja a támogatás végső összegét, akkor a kedvezményezett köteles az Ügynökség által kifizetett többletet visszatéríteni egy beszedési megbízás alapján.</w:t>
      </w:r>
    </w:p>
    <w:p w14:paraId="67DAE77D" w14:textId="77777777" w:rsidR="00DA7546" w:rsidRPr="00C15EE2" w:rsidRDefault="00DA7546">
      <w:pPr>
        <w:ind w:left="116" w:right="77"/>
        <w:jc w:val="both"/>
        <w:rPr>
          <w:sz w:val="22"/>
          <w:szCs w:val="22"/>
        </w:rPr>
      </w:pPr>
    </w:p>
    <w:p w14:paraId="11B4C90C" w14:textId="77777777" w:rsidR="00C15A8A" w:rsidRPr="00C15EE2" w:rsidRDefault="00C15A8A" w:rsidP="00C15A8A">
      <w:pPr>
        <w:pStyle w:val="MSGENFONTSTYLENAMETEMPLATEROLELEVELMSGENFONTSTYLENAMEBYROLEHEADING40"/>
        <w:keepNext/>
        <w:keepLines/>
        <w:numPr>
          <w:ilvl w:val="0"/>
          <w:numId w:val="10"/>
        </w:numPr>
        <w:shd w:val="clear" w:color="auto" w:fill="auto"/>
        <w:tabs>
          <w:tab w:val="left" w:pos="730"/>
        </w:tabs>
        <w:spacing w:before="0" w:after="218" w:line="200" w:lineRule="exact"/>
        <w:ind w:left="20"/>
        <w:rPr>
          <w:sz w:val="22"/>
          <w:szCs w:val="22"/>
        </w:rPr>
      </w:pPr>
      <w:bookmarkStart w:id="5" w:name="bookmark50"/>
      <w:r w:rsidRPr="00C15EE2">
        <w:rPr>
          <w:rStyle w:val="MSGENFONTSTYLENAMETEMPLATEROLELEVELMSGENFONTSTYLENAMEBYROLEHEADING4"/>
          <w:sz w:val="22"/>
          <w:szCs w:val="22"/>
        </w:rPr>
        <w:t>Előfinanszírozási garancia</w:t>
      </w:r>
      <w:bookmarkEnd w:id="5"/>
    </w:p>
    <w:p w14:paraId="5F91837C" w14:textId="77777777" w:rsidR="00C15A8A" w:rsidRPr="00C15EE2" w:rsidRDefault="00C15A8A" w:rsidP="00C15A8A">
      <w:pPr>
        <w:spacing w:after="180" w:line="250" w:lineRule="exact"/>
        <w:ind w:left="20" w:right="20"/>
        <w:rPr>
          <w:sz w:val="22"/>
          <w:szCs w:val="22"/>
        </w:rPr>
      </w:pPr>
      <w:r w:rsidRPr="00C15EE2">
        <w:rPr>
          <w:rStyle w:val="MSGENFONTSTYLENAMETEMPLATEROLEMSGENFONTSTYLENAMEBYROLETEXT"/>
          <w:sz w:val="22"/>
          <w:szCs w:val="22"/>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14:paraId="6C6E19BD" w14:textId="77777777" w:rsidR="00C15A8A" w:rsidRPr="00C15EE2" w:rsidRDefault="00C15A8A" w:rsidP="00C15A8A">
      <w:pPr>
        <w:spacing w:after="340" w:line="250" w:lineRule="exact"/>
        <w:ind w:left="20" w:right="20"/>
        <w:rPr>
          <w:rStyle w:val="MSGENFONTSTYLENAMETEMPLATEROLEMSGENFONTSTYLENAMEBYROLETEXT"/>
          <w:sz w:val="22"/>
          <w:szCs w:val="22"/>
        </w:rPr>
      </w:pPr>
      <w:r w:rsidRPr="00C15EE2">
        <w:rPr>
          <w:rStyle w:val="MSGENFONTSTYLENAMETEMPLATEROLEMSGENFONTSTYLENAMEBYROLETEXT"/>
          <w:sz w:val="22"/>
          <w:szCs w:val="22"/>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14:paraId="56DE64DD" w14:textId="77777777" w:rsidR="00C15A8A" w:rsidRPr="00C15EE2" w:rsidRDefault="00C15A8A" w:rsidP="00C15A8A">
      <w:pPr>
        <w:spacing w:after="340" w:line="250" w:lineRule="exact"/>
        <w:ind w:left="20" w:right="20"/>
        <w:rPr>
          <w:sz w:val="22"/>
          <w:szCs w:val="22"/>
        </w:rPr>
      </w:pPr>
      <w:r w:rsidRPr="00C15EE2">
        <w:rPr>
          <w:sz w:val="22"/>
          <w:szCs w:val="22"/>
        </w:rPr>
        <w:t>A garanciát helyettesítheti harmadik személlyel közös vagy többedmagukkal hozott garancia vagy ugyanannak a tevékenységnek a támogatási szerződésének a kedvezményezettjei által hozott garancia.</w:t>
      </w:r>
    </w:p>
    <w:p w14:paraId="2CD06035" w14:textId="77777777" w:rsidR="00C15A8A" w:rsidRPr="00C15EE2" w:rsidRDefault="00C15A8A" w:rsidP="00C15A8A">
      <w:pPr>
        <w:spacing w:after="340" w:line="250" w:lineRule="exact"/>
        <w:ind w:left="20" w:right="20"/>
        <w:rPr>
          <w:sz w:val="22"/>
          <w:szCs w:val="22"/>
        </w:rPr>
      </w:pPr>
      <w:r w:rsidRPr="00C15EE2">
        <w:rPr>
          <w:sz w:val="22"/>
          <w:szCs w:val="22"/>
        </w:rPr>
        <w:t>A garanciát a támogatási szerződésben vagy támogatási döntésben foglaltak alapján a közbeeső kifizetések lejártával vagy a kedvezményezettek számára történő követelések lejártával fokozatosan utaljuk át.</w:t>
      </w:r>
    </w:p>
    <w:p w14:paraId="1A84D7C9" w14:textId="77777777" w:rsidR="00DA7546" w:rsidRPr="00C15EE2" w:rsidRDefault="00DA7546">
      <w:pPr>
        <w:ind w:left="116" w:right="77"/>
        <w:jc w:val="both"/>
        <w:rPr>
          <w:sz w:val="22"/>
          <w:szCs w:val="22"/>
        </w:rPr>
      </w:pPr>
    </w:p>
    <w:p w14:paraId="36A865BE" w14:textId="77777777" w:rsidR="007B0739" w:rsidRPr="00C15EE2" w:rsidRDefault="007B0739">
      <w:pPr>
        <w:spacing w:line="200" w:lineRule="exact"/>
      </w:pPr>
    </w:p>
    <w:p w14:paraId="36A865CE" w14:textId="77777777" w:rsidR="00AB3335" w:rsidRPr="00C15EE2" w:rsidRDefault="00AB3335">
      <w:pPr>
        <w:spacing w:before="1" w:line="260" w:lineRule="exact"/>
        <w:rPr>
          <w:sz w:val="26"/>
          <w:szCs w:val="26"/>
        </w:rPr>
      </w:pPr>
    </w:p>
    <w:p w14:paraId="36A865CF" w14:textId="77777777" w:rsidR="00AB3335" w:rsidRPr="00C15EE2" w:rsidRDefault="00AB3335">
      <w:pPr>
        <w:spacing w:before="1" w:line="260" w:lineRule="exact"/>
        <w:rPr>
          <w:sz w:val="26"/>
          <w:szCs w:val="26"/>
        </w:rPr>
      </w:pPr>
    </w:p>
    <w:p w14:paraId="36A865D0" w14:textId="77777777" w:rsidR="00AB3335" w:rsidRPr="00C15EE2" w:rsidRDefault="00AB3335">
      <w:pPr>
        <w:spacing w:before="1" w:line="260" w:lineRule="exact"/>
        <w:rPr>
          <w:sz w:val="26"/>
          <w:szCs w:val="26"/>
        </w:rPr>
      </w:pPr>
    </w:p>
    <w:p w14:paraId="36A865D1" w14:textId="30DD4490" w:rsidR="007B0739" w:rsidRPr="00C15EE2" w:rsidRDefault="0000208D">
      <w:pPr>
        <w:spacing w:line="240" w:lineRule="exact"/>
        <w:ind w:left="116"/>
        <w:rPr>
          <w:sz w:val="22"/>
          <w:szCs w:val="22"/>
        </w:rPr>
      </w:pPr>
      <w:r w:rsidRPr="00C15EE2">
        <w:rPr>
          <w:b/>
          <w:position w:val="-1"/>
          <w:sz w:val="22"/>
        </w:rPr>
        <w:t>1</w:t>
      </w:r>
      <w:r w:rsidR="00C15A8A" w:rsidRPr="00C15EE2">
        <w:rPr>
          <w:b/>
          <w:position w:val="-1"/>
          <w:sz w:val="22"/>
        </w:rPr>
        <w:t>2</w:t>
      </w:r>
      <w:r w:rsidRPr="00C15EE2">
        <w:rPr>
          <w:b/>
          <w:position w:val="-1"/>
          <w:sz w:val="22"/>
        </w:rPr>
        <w:t>.        KÖZZÉTÉTEL</w:t>
      </w:r>
    </w:p>
    <w:p w14:paraId="36A865D2" w14:textId="77777777" w:rsidR="00AB3335" w:rsidRPr="00C15EE2" w:rsidRDefault="00AB3335">
      <w:pPr>
        <w:spacing w:before="32" w:line="240" w:lineRule="exact"/>
        <w:ind w:left="116"/>
        <w:rPr>
          <w:b/>
          <w:i/>
          <w:position w:val="-1"/>
          <w:sz w:val="22"/>
          <w:u w:val="thick" w:color="000000"/>
        </w:rPr>
      </w:pPr>
    </w:p>
    <w:p w14:paraId="4C3D9178" w14:textId="77777777" w:rsidR="00C15A8A" w:rsidRPr="00C15EE2" w:rsidRDefault="00C15A8A" w:rsidP="00C15A8A">
      <w:pPr>
        <w:pStyle w:val="MSGENFONTSTYLENAMETEMPLATEROLELEVELMSGENFONTSTYLENAMEBYROLEHEADING40"/>
        <w:keepNext/>
        <w:keepLines/>
        <w:numPr>
          <w:ilvl w:val="0"/>
          <w:numId w:val="11"/>
        </w:numPr>
        <w:shd w:val="clear" w:color="auto" w:fill="auto"/>
        <w:tabs>
          <w:tab w:val="left" w:pos="730"/>
        </w:tabs>
        <w:spacing w:before="0" w:after="215" w:line="200" w:lineRule="exact"/>
        <w:ind w:left="20"/>
        <w:rPr>
          <w:b/>
          <w:sz w:val="22"/>
          <w:szCs w:val="22"/>
        </w:rPr>
      </w:pPr>
      <w:bookmarkStart w:id="6" w:name="bookmark52"/>
      <w:r w:rsidRPr="00C15EE2">
        <w:rPr>
          <w:rStyle w:val="MSGENFONTSTYLENAMETEMPLATEROLELEVELMSGENFONTSTYLENAMEBYROLEHEADING4"/>
          <w:b/>
          <w:sz w:val="22"/>
          <w:szCs w:val="22"/>
        </w:rPr>
        <w:t>A kedvezményezettek részéről</w:t>
      </w:r>
      <w:bookmarkEnd w:id="6"/>
    </w:p>
    <w:p w14:paraId="710279F7" w14:textId="77777777" w:rsidR="00C15A8A" w:rsidRPr="00C15EE2" w:rsidRDefault="00C15A8A" w:rsidP="00C15A8A">
      <w:pPr>
        <w:spacing w:after="184" w:line="254" w:lineRule="exact"/>
        <w:ind w:left="20" w:right="20"/>
        <w:rPr>
          <w:sz w:val="22"/>
          <w:szCs w:val="22"/>
        </w:rPr>
      </w:pPr>
      <w:r w:rsidRPr="00C15EE2">
        <w:rPr>
          <w:rStyle w:val="MSGENFONTSTYLENAMETEMPLATEROLEMSGENFONTSTYLENAMEBYROLETEXT"/>
          <w:sz w:val="22"/>
          <w:szCs w:val="22"/>
        </w:rPr>
        <w:t>Valamennyi sikeres pályázónak egyértelműen meg kell említenie az Európai unió támogatását minden publikációban, és azon tevékenység során, amelyre a támogatást kapta.</w:t>
      </w:r>
    </w:p>
    <w:p w14:paraId="070DDC9D" w14:textId="77777777" w:rsidR="00C15A8A" w:rsidRPr="00C15EE2" w:rsidRDefault="00C15A8A" w:rsidP="00C15A8A">
      <w:pPr>
        <w:spacing w:after="176" w:line="250" w:lineRule="exact"/>
        <w:ind w:left="20" w:right="20"/>
        <w:rPr>
          <w:sz w:val="22"/>
          <w:szCs w:val="22"/>
        </w:rPr>
      </w:pPr>
      <w:r w:rsidRPr="00C15EE2">
        <w:rPr>
          <w:rStyle w:val="MSGENFONTSTYLENAMETEMPLATEROLEMSGENFONTSTYLENAMEBYROLETEXT"/>
          <w:sz w:val="22"/>
          <w:szCs w:val="22"/>
        </w:rPr>
        <w:t>Továbbá, valamennyi kedvezményezettől azt kérjük, hogy egyértelműen tüntesse fel a program nevét és logóját valamennyi publikáción, poszteren és egyéb terméken, amely társfinanszírozott projekt keretében valósult meg.</w:t>
      </w:r>
    </w:p>
    <w:p w14:paraId="39D52B75" w14:textId="77777777" w:rsidR="00C15A8A" w:rsidRPr="00C15EE2" w:rsidRDefault="00C15A8A" w:rsidP="00C15A8A">
      <w:pPr>
        <w:spacing w:after="180" w:line="254" w:lineRule="exact"/>
        <w:ind w:left="20" w:right="20"/>
        <w:rPr>
          <w:sz w:val="22"/>
          <w:szCs w:val="22"/>
        </w:rPr>
      </w:pPr>
      <w:r w:rsidRPr="00C15EE2">
        <w:rPr>
          <w:rStyle w:val="MSGENFONTSTYLENAMETEMPLATEROLEMSGENFONTSTYLENAMEBYROLETEXT"/>
          <w:sz w:val="22"/>
          <w:szCs w:val="22"/>
        </w:rPr>
        <w:t>Ennek érdekében alkalmazniuk kell azt a szöveget, logót és felelősséget kizáró nyilatkozatot, amely az alábbi linken található:</w:t>
      </w:r>
      <w:r w:rsidRPr="00C15EE2">
        <w:rPr>
          <w:rStyle w:val="MSGENFONTSTYLENAMETEMPLATEROLEMSGENFONTSTYLENAMEBYROLETEXT"/>
          <w:sz w:val="22"/>
          <w:szCs w:val="22"/>
        </w:rPr>
        <w:br/>
      </w:r>
      <w:hyperlink r:id="rId18" w:history="1">
        <w:r w:rsidRPr="00C15EE2">
          <w:rPr>
            <w:rStyle w:val="Hiperhivatkozs"/>
            <w:color w:val="auto"/>
            <w:sz w:val="22"/>
            <w:szCs w:val="22"/>
          </w:rPr>
          <w:t>https://eacea.ec.europa.eu/about-eacea/visual-identity_en</w:t>
        </w:r>
      </w:hyperlink>
      <w:r w:rsidRPr="00C15EE2">
        <w:rPr>
          <w:sz w:val="22"/>
          <w:szCs w:val="22"/>
        </w:rPr>
        <w:t xml:space="preserve"> </w:t>
      </w:r>
      <w:r w:rsidRPr="00C15EE2">
        <w:rPr>
          <w:rStyle w:val="MSGENFONTSTYLENAMETEMPLATEROLEMSGENFONTSTYLENAMEBYROLETEXT0"/>
          <w:color w:val="auto"/>
          <w:sz w:val="22"/>
          <w:szCs w:val="22"/>
        </w:rPr>
        <w:t>,</w:t>
      </w:r>
      <w:r w:rsidRPr="00C15EE2">
        <w:rPr>
          <w:rStyle w:val="MSGENFONTSTYLENAMETEMPLATEROLEMSGENFONTSTYLENAMEBYROLETEXT"/>
          <w:sz w:val="22"/>
          <w:szCs w:val="22"/>
        </w:rPr>
        <w:t xml:space="preserve"> Ezt az Ügynökség bocsátja rendelkezésre.</w:t>
      </w:r>
    </w:p>
    <w:p w14:paraId="41F0F8BA" w14:textId="77777777" w:rsidR="00C15A8A" w:rsidRPr="00C15EE2" w:rsidRDefault="00C15A8A" w:rsidP="00C15A8A">
      <w:pPr>
        <w:spacing w:after="224" w:line="254" w:lineRule="exact"/>
        <w:ind w:left="20" w:right="20"/>
        <w:rPr>
          <w:sz w:val="22"/>
          <w:szCs w:val="22"/>
        </w:rPr>
      </w:pPr>
      <w:r w:rsidRPr="00C15EE2">
        <w:rPr>
          <w:rStyle w:val="MSGENFONTSTYLENAMETEMPLATEROLEMSGENFONTSTYLENAMEBYROLETEXT"/>
          <w:sz w:val="22"/>
          <w:szCs w:val="22"/>
        </w:rPr>
        <w:t>Ennek a kérésnek a be nem tartása a kedvezményezett részére megítélt támogatás csökkentését vonhatja maga után.</w:t>
      </w:r>
    </w:p>
    <w:p w14:paraId="5482CD83" w14:textId="77777777" w:rsidR="00C15A8A" w:rsidRPr="00C15EE2" w:rsidRDefault="00C15A8A" w:rsidP="00C15A8A">
      <w:pPr>
        <w:pStyle w:val="MSGENFONTSTYLENAMETEMPLATEROLELEVELMSGENFONTSTYLENAMEBYROLEHEADING40"/>
        <w:keepNext/>
        <w:keepLines/>
        <w:numPr>
          <w:ilvl w:val="0"/>
          <w:numId w:val="11"/>
        </w:numPr>
        <w:shd w:val="clear" w:color="auto" w:fill="auto"/>
        <w:tabs>
          <w:tab w:val="left" w:pos="730"/>
        </w:tabs>
        <w:spacing w:before="0" w:after="218" w:line="200" w:lineRule="exact"/>
        <w:ind w:left="20"/>
        <w:rPr>
          <w:b/>
          <w:sz w:val="22"/>
          <w:szCs w:val="22"/>
        </w:rPr>
      </w:pPr>
      <w:bookmarkStart w:id="7" w:name="bookmark53"/>
      <w:r w:rsidRPr="00C15EE2">
        <w:rPr>
          <w:rStyle w:val="MSGENFONTSTYLENAMETEMPLATEROLELEVELMSGENFONTSTYLENAMEBYROLEHEADING4"/>
          <w:b/>
          <w:sz w:val="22"/>
          <w:szCs w:val="22"/>
        </w:rPr>
        <w:t>Az Ügynökség és/vagy a Bizottság részéről</w:t>
      </w:r>
      <w:bookmarkEnd w:id="7"/>
    </w:p>
    <w:p w14:paraId="3913018B" w14:textId="77777777" w:rsidR="00C15A8A" w:rsidRPr="00C15EE2" w:rsidRDefault="00C15A8A" w:rsidP="00C15A8A">
      <w:pPr>
        <w:spacing w:line="250" w:lineRule="exact"/>
        <w:ind w:left="20" w:right="20"/>
        <w:rPr>
          <w:sz w:val="22"/>
          <w:szCs w:val="22"/>
        </w:rPr>
      </w:pPr>
      <w:r w:rsidRPr="00C15EE2">
        <w:rPr>
          <w:rStyle w:val="MSGENFONTSTYLENAMETEMPLATEROLEMSGENFONTSTYLENAMEBYROLETEXT"/>
          <w:sz w:val="22"/>
          <w:szCs w:val="22"/>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r w:rsidRPr="00C15EE2">
        <w:rPr>
          <w:sz w:val="22"/>
          <w:szCs w:val="22"/>
        </w:rPr>
        <w:br w:type="page"/>
      </w:r>
    </w:p>
    <w:p w14:paraId="292EFB01" w14:textId="77777777" w:rsidR="00C15A8A" w:rsidRPr="00C15EE2" w:rsidRDefault="00C15A8A" w:rsidP="00C15A8A">
      <w:pPr>
        <w:spacing w:after="203" w:line="200" w:lineRule="exact"/>
        <w:ind w:left="20"/>
        <w:rPr>
          <w:sz w:val="22"/>
          <w:szCs w:val="22"/>
        </w:rPr>
      </w:pPr>
      <w:r w:rsidRPr="00C15EE2">
        <w:rPr>
          <w:rStyle w:val="MSGENFONTSTYLENAMETEMPLATEROLEMSGENFONTSTYLENAMEBYROLETEXT"/>
          <w:sz w:val="22"/>
          <w:szCs w:val="22"/>
        </w:rPr>
        <w:t>Az Ügynökség vagy a Bizottság a következő információkat teszi közzé:</w:t>
      </w:r>
    </w:p>
    <w:p w14:paraId="0A60101C" w14:textId="77777777" w:rsidR="00C15A8A" w:rsidRPr="00C15EE2" w:rsidRDefault="00C15A8A" w:rsidP="00C15A8A">
      <w:pPr>
        <w:widowControl w:val="0"/>
        <w:numPr>
          <w:ilvl w:val="0"/>
          <w:numId w:val="7"/>
        </w:numPr>
        <w:tabs>
          <w:tab w:val="left" w:pos="735"/>
        </w:tabs>
        <w:spacing w:line="269" w:lineRule="exact"/>
        <w:ind w:left="380"/>
        <w:jc w:val="both"/>
        <w:rPr>
          <w:sz w:val="22"/>
          <w:szCs w:val="22"/>
        </w:rPr>
      </w:pPr>
      <w:r w:rsidRPr="00C15EE2">
        <w:rPr>
          <w:rStyle w:val="MSGENFONTSTYLENAMETEMPLATEROLEMSGENFONTSTYLENAMEBYROLETEXT"/>
          <w:sz w:val="22"/>
          <w:szCs w:val="22"/>
        </w:rPr>
        <w:t>a kedvezményezett neve,</w:t>
      </w:r>
    </w:p>
    <w:p w14:paraId="2256C53C" w14:textId="77777777" w:rsidR="00C15A8A" w:rsidRPr="00C15EE2" w:rsidRDefault="00C15A8A" w:rsidP="00C15A8A">
      <w:pPr>
        <w:widowControl w:val="0"/>
        <w:numPr>
          <w:ilvl w:val="0"/>
          <w:numId w:val="7"/>
        </w:numPr>
        <w:tabs>
          <w:tab w:val="left" w:pos="740"/>
        </w:tabs>
        <w:spacing w:line="269" w:lineRule="exact"/>
        <w:ind w:left="380"/>
        <w:jc w:val="both"/>
        <w:rPr>
          <w:sz w:val="22"/>
          <w:szCs w:val="22"/>
        </w:rPr>
      </w:pPr>
      <w:r w:rsidRPr="00C15EE2">
        <w:rPr>
          <w:rStyle w:val="MSGENFONTSTYLENAMETEMPLATEROLEMSGENFONTSTYLENAMEBYROLETEXT"/>
          <w:sz w:val="22"/>
          <w:szCs w:val="22"/>
        </w:rPr>
        <w:t>a kedvezményezett helye,</w:t>
      </w:r>
    </w:p>
    <w:p w14:paraId="75D95813" w14:textId="77777777" w:rsidR="00C15A8A" w:rsidRPr="00C15EE2" w:rsidRDefault="00C15A8A" w:rsidP="00C15A8A">
      <w:pPr>
        <w:widowControl w:val="0"/>
        <w:numPr>
          <w:ilvl w:val="0"/>
          <w:numId w:val="7"/>
        </w:numPr>
        <w:tabs>
          <w:tab w:val="left" w:pos="730"/>
        </w:tabs>
        <w:spacing w:line="269" w:lineRule="exact"/>
        <w:ind w:left="380"/>
        <w:jc w:val="both"/>
        <w:rPr>
          <w:sz w:val="22"/>
          <w:szCs w:val="22"/>
        </w:rPr>
      </w:pPr>
      <w:r w:rsidRPr="00C15EE2">
        <w:rPr>
          <w:rStyle w:val="MSGENFONTSTYLENAMETEMPLATEROLEMSGENFONTSTYLENAMEBYROLETEXT"/>
          <w:sz w:val="22"/>
          <w:szCs w:val="22"/>
        </w:rPr>
        <w:t>az odaítélt összeg,</w:t>
      </w:r>
    </w:p>
    <w:p w14:paraId="2E14C378" w14:textId="77777777" w:rsidR="00C15A8A" w:rsidRPr="00C15EE2" w:rsidRDefault="00C15A8A" w:rsidP="00C15A8A">
      <w:pPr>
        <w:widowControl w:val="0"/>
        <w:numPr>
          <w:ilvl w:val="0"/>
          <w:numId w:val="7"/>
        </w:numPr>
        <w:tabs>
          <w:tab w:val="left" w:pos="735"/>
        </w:tabs>
        <w:spacing w:after="196" w:line="269" w:lineRule="exact"/>
        <w:ind w:left="380"/>
        <w:jc w:val="both"/>
        <w:rPr>
          <w:sz w:val="22"/>
          <w:szCs w:val="22"/>
        </w:rPr>
      </w:pPr>
      <w:r w:rsidRPr="00C15EE2">
        <w:rPr>
          <w:rStyle w:val="MSGENFONTSTYLENAMETEMPLATEROLEMSGENFONTSTYLENAMEBYROLETEXT"/>
          <w:sz w:val="22"/>
          <w:szCs w:val="22"/>
        </w:rPr>
        <w:t>a támogatás jellege és célja</w:t>
      </w:r>
    </w:p>
    <w:p w14:paraId="6D9BA217" w14:textId="68481DEB" w:rsidR="00C15A8A" w:rsidRPr="00C15EE2" w:rsidRDefault="00C15A8A" w:rsidP="00C15A8A">
      <w:pPr>
        <w:spacing w:after="220" w:line="250" w:lineRule="exact"/>
        <w:ind w:left="20" w:right="40"/>
        <w:rPr>
          <w:rStyle w:val="MSGENFONTSTYLENAMETEMPLATEROLEMSGENFONTSTYLENAMEBYROLETEXT"/>
          <w:sz w:val="22"/>
          <w:szCs w:val="22"/>
        </w:rPr>
      </w:pPr>
      <w:r w:rsidRPr="00C15EE2">
        <w:rPr>
          <w:rStyle w:val="MSGENFONTSTYLENAMETEMPLATEROLEMSGENFONTSTYLENAMEBYROLETEXT"/>
          <w:sz w:val="22"/>
          <w:szCs w:val="22"/>
        </w:rPr>
        <w:t>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Fundamental Rights of the European Union)  által védett jogait és szabadságát, vagy ha a fenti információ közzététele károsan hatna üzleti érdekeltségeikre.</w:t>
      </w:r>
    </w:p>
    <w:p w14:paraId="4CBF7714" w14:textId="77777777" w:rsidR="00C15A8A" w:rsidRPr="00C15EE2" w:rsidRDefault="00C15A8A" w:rsidP="00C15A8A">
      <w:pPr>
        <w:spacing w:after="220" w:line="250" w:lineRule="exact"/>
        <w:ind w:left="20" w:right="40"/>
        <w:rPr>
          <w:rStyle w:val="MSGENFONTSTYLENAMETEMPLATEROLEMSGENFONTSTYLENAMEBYROLETEXT"/>
          <w:sz w:val="22"/>
          <w:szCs w:val="22"/>
        </w:rPr>
      </w:pPr>
    </w:p>
    <w:p w14:paraId="08D63C9A" w14:textId="77777777" w:rsidR="00C15A8A" w:rsidRPr="00C15EE2" w:rsidRDefault="00C15A8A" w:rsidP="00C15A8A">
      <w:pPr>
        <w:pStyle w:val="MSGENFONTSTYLENAMETEMPLATEROLELEVELMSGENFONTSTYLENAMEBYROLEHEADING40"/>
        <w:keepNext/>
        <w:keepLines/>
        <w:shd w:val="clear" w:color="auto" w:fill="auto"/>
        <w:spacing w:before="0" w:after="218" w:line="200" w:lineRule="exact"/>
        <w:ind w:left="20"/>
        <w:rPr>
          <w:b/>
          <w:sz w:val="22"/>
          <w:szCs w:val="22"/>
        </w:rPr>
      </w:pPr>
      <w:bookmarkStart w:id="8" w:name="bookmark54"/>
      <w:r w:rsidRPr="00C15EE2">
        <w:rPr>
          <w:rStyle w:val="MSGENFONTSTYLENAMETEMPLATEROLELEVELMSGENFONTSTYLENAMEBYROLEHEADING4"/>
          <w:b/>
          <w:sz w:val="22"/>
          <w:szCs w:val="22"/>
        </w:rPr>
        <w:t>12.3</w:t>
      </w:r>
      <w:r w:rsidRPr="00C15EE2">
        <w:rPr>
          <w:b/>
          <w:sz w:val="22"/>
          <w:szCs w:val="22"/>
        </w:rPr>
        <w:tab/>
      </w:r>
      <w:bookmarkEnd w:id="8"/>
      <w:r w:rsidRPr="00C15EE2">
        <w:rPr>
          <w:rStyle w:val="MSGENFONTSTYLENAMETEMPLATEROLELEVELMSGENFONTSTYLENAMEBYROLEHEADING4"/>
          <w:b/>
          <w:sz w:val="22"/>
          <w:szCs w:val="22"/>
        </w:rPr>
        <w:t>Kommunikáció és terjesztés</w:t>
      </w:r>
    </w:p>
    <w:p w14:paraId="1DDF881C" w14:textId="77777777" w:rsidR="00C15A8A" w:rsidRPr="00C15EE2" w:rsidRDefault="00C15A8A" w:rsidP="00C15A8A">
      <w:pPr>
        <w:spacing w:after="60" w:line="250" w:lineRule="exact"/>
        <w:ind w:left="20" w:right="40"/>
        <w:rPr>
          <w:sz w:val="22"/>
          <w:szCs w:val="22"/>
        </w:rPr>
      </w:pPr>
      <w:r w:rsidRPr="00C15EE2">
        <w:rPr>
          <w:rStyle w:val="MSGENFONTSTYLENAMETEMPLATEROLEMSGENFONTSTYLENAMEBYROLETEXT"/>
          <w:sz w:val="22"/>
          <w:szCs w:val="22"/>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14:paraId="23755B70" w14:textId="77777777" w:rsidR="00C15A8A" w:rsidRPr="00C15EE2" w:rsidRDefault="00C15A8A" w:rsidP="00C15A8A">
      <w:pPr>
        <w:spacing w:after="56" w:line="250" w:lineRule="exact"/>
        <w:ind w:left="20" w:right="40"/>
        <w:rPr>
          <w:sz w:val="22"/>
          <w:szCs w:val="22"/>
        </w:rPr>
      </w:pPr>
      <w:r w:rsidRPr="00C15EE2">
        <w:rPr>
          <w:rStyle w:val="MSGENFONTSTYLENAMETEMPLATEROLEMSGENFONTSTYLENAMEBYROLETEXT"/>
          <w:sz w:val="22"/>
          <w:szCs w:val="22"/>
        </w:rPr>
        <w:t>A kedvezményezettektől a támogatási szerződésben rögzített feltételeknek megfelelően kötelezik, hogy angol nyelven készítsenek egy nyilvános összefoglalót/jelentést, amely információt tartalmaz a munkájukról és az adott projekt  eredményeiről. A nyilvános összefoglalót/jelentést bele kell foglalni az Ügynökséghez benyújtandó zárójelentésbe. A jelentést a Bizottság felhasználhatja arra, hogy információt nyújtson az egyes projektek eredményeiről.</w:t>
      </w:r>
    </w:p>
    <w:p w14:paraId="6841932E" w14:textId="77777777" w:rsidR="00C15A8A" w:rsidRPr="00C15EE2" w:rsidRDefault="00C15A8A" w:rsidP="00C15A8A">
      <w:pPr>
        <w:spacing w:after="60" w:line="254" w:lineRule="exact"/>
        <w:ind w:left="20" w:right="40"/>
        <w:rPr>
          <w:sz w:val="22"/>
          <w:szCs w:val="22"/>
        </w:rPr>
      </w:pPr>
      <w:r w:rsidRPr="00C15EE2">
        <w:rPr>
          <w:rStyle w:val="MSGENFONTSTYLENAMETEMPLATEROLEMSGENFONTSTYLENAMEBYROLETEXT"/>
          <w:sz w:val="22"/>
          <w:szCs w:val="22"/>
        </w:rPr>
        <w:t>A Bizottság az Ügynökséggel együttműködve feltárhatja a bevált szakmai megoldásokat és elkészítheti a releváns</w:t>
      </w:r>
      <w:r w:rsidRPr="00C15EE2">
        <w:rPr>
          <w:rStyle w:val="MSGENFONTSTYLENAMETEMPLATEROLEMSGENFONTSTYLENAMEBYROLETEXT"/>
          <w:sz w:val="22"/>
          <w:szCs w:val="22"/>
        </w:rPr>
        <w:br/>
        <w:t>terjesztési anyagokat hogy meg lehessen osztani azokat a résztvevő országokkal és azokkal is, akik e körön kívül vannak.</w:t>
      </w:r>
    </w:p>
    <w:p w14:paraId="36B82E18" w14:textId="77777777" w:rsidR="00C15A8A" w:rsidRPr="00C15EE2" w:rsidRDefault="00C15A8A" w:rsidP="00C15A8A">
      <w:pPr>
        <w:spacing w:after="60" w:line="254" w:lineRule="exact"/>
        <w:ind w:left="20" w:right="40"/>
        <w:rPr>
          <w:sz w:val="22"/>
          <w:szCs w:val="22"/>
        </w:rPr>
      </w:pPr>
      <w:r w:rsidRPr="00C15EE2">
        <w:rPr>
          <w:rStyle w:val="MSGENFONTSTYLENAMETEMPLATEROLEMSGENFONTSTYLENAMEBYROLETEXT"/>
          <w:sz w:val="22"/>
          <w:szCs w:val="22"/>
        </w:rPr>
        <w:t>A projektekkel kapcsolatos adatok és eredmények szabadon hozzáférhetők és azokat tág körben felhasználhatják</w:t>
      </w:r>
      <w:r w:rsidRPr="00C15EE2">
        <w:rPr>
          <w:rStyle w:val="MSGENFONTSTYLENAMETEMPLATEROLEMSGENFONTSTYLENAMEBYROLETEXT"/>
          <w:sz w:val="22"/>
          <w:szCs w:val="22"/>
        </w:rPr>
        <w:br/>
        <w:t>az érintett felek, politikai döntéshozók és mások.</w:t>
      </w:r>
    </w:p>
    <w:p w14:paraId="52CD1527" w14:textId="77777777" w:rsidR="00C15A8A" w:rsidRPr="00C15EE2" w:rsidRDefault="00C15A8A" w:rsidP="00C15A8A">
      <w:pPr>
        <w:spacing w:after="344" w:line="254" w:lineRule="exact"/>
        <w:ind w:left="20" w:right="40"/>
        <w:rPr>
          <w:sz w:val="22"/>
          <w:szCs w:val="22"/>
        </w:rPr>
      </w:pPr>
      <w:r w:rsidRPr="00C15EE2">
        <w:rPr>
          <w:rStyle w:val="MSGENFONTSTYLENAMETEMPLATEROLEMSGENFONTSTYLENAMEBYROLETEXT"/>
          <w:sz w:val="22"/>
          <w:szCs w:val="22"/>
        </w:rPr>
        <w:t>A kedvezményezetteknek adott esetben meg kell jelenni, vagy részt kell venni az Európai Bizottság vagy az Ügynökség által szervezett  rendezvényeken, hogy tapasztalataikat megosszák a több résztvevővel és/vagy politikai döntéshozóval.</w:t>
      </w:r>
    </w:p>
    <w:p w14:paraId="5CD8431D" w14:textId="77777777" w:rsidR="00C15A8A" w:rsidRPr="00C15EE2" w:rsidRDefault="00C15A8A" w:rsidP="00C15A8A">
      <w:pPr>
        <w:spacing w:after="220" w:line="250" w:lineRule="exact"/>
        <w:ind w:left="20" w:right="40"/>
        <w:rPr>
          <w:sz w:val="22"/>
          <w:szCs w:val="22"/>
        </w:rPr>
      </w:pPr>
    </w:p>
    <w:p w14:paraId="62001101" w14:textId="77777777" w:rsidR="00C15A8A" w:rsidRPr="00C15EE2" w:rsidRDefault="00C15A8A" w:rsidP="00C15A8A">
      <w:pPr>
        <w:pStyle w:val="MSGENFONTSTYLENAMETEMPLATEROLELEVELMSGENFONTSTYLENAMEBYROLEHEADING40"/>
        <w:keepNext/>
        <w:keepLines/>
        <w:shd w:val="clear" w:color="auto" w:fill="auto"/>
        <w:spacing w:before="0" w:after="218" w:line="200" w:lineRule="exact"/>
        <w:ind w:left="20"/>
        <w:rPr>
          <w:b/>
          <w:sz w:val="22"/>
          <w:szCs w:val="22"/>
        </w:rPr>
      </w:pPr>
      <w:bookmarkStart w:id="9" w:name="bookmark55"/>
      <w:r w:rsidRPr="00C15EE2">
        <w:rPr>
          <w:rStyle w:val="MSGENFONTSTYLENAMETEMPLATEROLELEVELMSGENFONTSTYLENAMEBYROLEHEADING4"/>
          <w:b/>
          <w:sz w:val="22"/>
          <w:szCs w:val="22"/>
        </w:rPr>
        <w:t>13. ADATVÉDELEM</w:t>
      </w:r>
      <w:bookmarkEnd w:id="9"/>
    </w:p>
    <w:p w14:paraId="37994D6C" w14:textId="77777777" w:rsidR="00C15A8A" w:rsidRPr="00C15EE2" w:rsidRDefault="00C15A8A" w:rsidP="00C15A8A">
      <w:pPr>
        <w:spacing w:line="250" w:lineRule="exact"/>
        <w:ind w:left="20" w:right="40"/>
        <w:rPr>
          <w:sz w:val="22"/>
          <w:szCs w:val="22"/>
        </w:rPr>
      </w:pPr>
      <w:r w:rsidRPr="00C15EE2">
        <w:rPr>
          <w:rStyle w:val="MSGENFONTSTYLENAMETEMPLATEROLEMSGENFONTSTYLENAMEBYROLETEXT"/>
          <w:sz w:val="22"/>
          <w:szCs w:val="22"/>
        </w:rPr>
        <w:t>Valamennyi személyes adat  (pl. nevek, címek, önéletrajzok stb.) feldolgozása összhangban van az Európai Parlament és a Tanács 2000. december 18-i, 45/2001 Rendeletének előírásaival (személyek védelme az EU intézményeiben és testületeiben történő személyes adatfeldolgozás során, valamint az ilyen adatok szabad áramlása).</w:t>
      </w:r>
      <w:r w:rsidRPr="00C15EE2">
        <w:rPr>
          <w:rStyle w:val="MSGENFONTSTYLENAMETEMPLATEROLEMSGENFONTSTYLENAMEBYROLETEXT"/>
          <w:sz w:val="22"/>
          <w:szCs w:val="22"/>
          <w:vertAlign w:val="superscript"/>
        </w:rPr>
        <w:footnoteReference w:id="2"/>
      </w:r>
    </w:p>
    <w:p w14:paraId="0F3C096B" w14:textId="77777777" w:rsidR="00C15A8A" w:rsidRPr="00C15EE2" w:rsidRDefault="00C15A8A" w:rsidP="00C15A8A">
      <w:pPr>
        <w:spacing w:line="250" w:lineRule="exact"/>
        <w:ind w:left="20" w:right="40"/>
        <w:rPr>
          <w:sz w:val="22"/>
          <w:szCs w:val="22"/>
        </w:rPr>
      </w:pPr>
      <w:r w:rsidRPr="00C15EE2">
        <w:rPr>
          <w:rStyle w:val="MSGENFONTSTYLENAMETEMPLATEROLEMSGENFONTSTYLENAMEBYROLETEXT"/>
          <w:sz w:val="22"/>
          <w:szCs w:val="22"/>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részére amelyeknek az EU törvényei alapján  megfigyelési és vizsgálati feladataik vannak. Különös tekintettel az Unió pénzügyi érdekeinek védelmére, személyes adatok belső auditálás céljából megküldésre kerülhetnek az auditáló szervezetnek, az Európai Könyvvizsgálók Bíróságára, a Pénzügyi Visszaélések Bizottságának vagy az Európai Korrupcióellenes Irodának valamint a Bizottság meghatalmazott képviselőinek és a végrehajtó ügynökségeknek. A pályázó jogosult hozzáférni </w:t>
      </w:r>
      <w:r w:rsidRPr="00C15EE2">
        <w:rPr>
          <w:rStyle w:val="MSGENFONTSTYLENAMETEMPLATEROLEMSGENFONTSTYLENAMEBYROLETEXT"/>
          <w:sz w:val="22"/>
          <w:szCs w:val="22"/>
        </w:rPr>
        <w:br/>
        <w:t>saját adataihoz és ezek helyesbítéséhez. A fenti adatokra vonatkozó bármely kérdéssel kérjük,</w:t>
      </w:r>
      <w:r w:rsidRPr="00C15EE2">
        <w:rPr>
          <w:rStyle w:val="MSGENFONTSTYLENAMETEMPLATEROLEMSGENFONTSTYLENAMEBYROLETEXT"/>
          <w:sz w:val="22"/>
          <w:szCs w:val="22"/>
        </w:rPr>
        <w:br/>
        <w:t>forduljanak az Adatellenőrhöz (Controller). A pályázók jogorvoslati kérelműkkel bármikor felkereshetik</w:t>
      </w:r>
      <w:r w:rsidRPr="00C15EE2">
        <w:rPr>
          <w:rStyle w:val="MSGENFONTSTYLENAMETEMPLATEROLEMSGENFONTSTYLENAMEBYROLETEXT"/>
          <w:sz w:val="22"/>
          <w:szCs w:val="22"/>
        </w:rPr>
        <w:br/>
        <w:t>az Európai Adatvédelmi Felügyelőt. A magánélet védelméről szóló és a kapcsolattartási információt is tartalmazó részletes nyilatkozat (Privacy statement) hozzáférhető az EACEA Internetes honlapján:</w:t>
      </w:r>
    </w:p>
    <w:p w14:paraId="0D4217E7" w14:textId="77777777" w:rsidR="00C15A8A" w:rsidRPr="00C15EE2" w:rsidRDefault="00C15EE2" w:rsidP="00C15A8A">
      <w:pPr>
        <w:spacing w:after="176" w:line="250" w:lineRule="exact"/>
        <w:ind w:left="20"/>
        <w:rPr>
          <w:sz w:val="22"/>
          <w:szCs w:val="22"/>
        </w:rPr>
      </w:pPr>
      <w:hyperlink r:id="rId19">
        <w:r w:rsidR="00C15A8A" w:rsidRPr="00C15EE2">
          <w:rPr>
            <w:rStyle w:val="MSGENFONTSTYLENAMETEMPLATEROLEMSGENFONTSTYLENAMEBYROLETEXT0"/>
            <w:color w:val="auto"/>
            <w:sz w:val="22"/>
            <w:szCs w:val="22"/>
          </w:rPr>
          <w:t>http://eacea.ec.europa.eu/about/documents/calls gen conditions/eacea grants privacy statement.pdf</w:t>
        </w:r>
      </w:hyperlink>
    </w:p>
    <w:p w14:paraId="3B9BBE14" w14:textId="012895B6" w:rsidR="00C15A8A" w:rsidRPr="00C15EE2" w:rsidRDefault="00C15A8A" w:rsidP="00C15A8A">
      <w:pPr>
        <w:spacing w:line="254" w:lineRule="exact"/>
        <w:ind w:left="20" w:right="40"/>
        <w:rPr>
          <w:sz w:val="22"/>
          <w:szCs w:val="22"/>
        </w:rPr>
      </w:pPr>
      <w:r w:rsidRPr="00C15EE2">
        <w:rPr>
          <w:rStyle w:val="MSGENFONTSTYLENAMETEMPLATEROLEMSGENFONTSTYLENAMEBYROLETEXT"/>
          <w:sz w:val="22"/>
          <w:szCs w:val="22"/>
        </w:rPr>
        <w:t>A Pályázókat, illetve jogi személyek esetén a képviseletre, döntéshozatalra vagy ellenőrzés gyakorlására feljogosított személyeket tájékoztatjuk, hogy amennyiben az alanti helyzetek valamelyikében vannak:</w:t>
      </w:r>
      <w:r w:rsidRPr="00C15EE2">
        <w:rPr>
          <w:rStyle w:val="MSGENFONTSTYLENAMETEMPLATEROLEMSGENFONTSTYLENAMEBYROLETEXT"/>
          <w:sz w:val="22"/>
          <w:szCs w:val="22"/>
        </w:rPr>
        <w:br/>
      </w:r>
    </w:p>
    <w:p w14:paraId="60D7D1D7" w14:textId="77777777" w:rsidR="00C15A8A" w:rsidRPr="00C15EE2" w:rsidRDefault="00C15A8A" w:rsidP="00C15A8A">
      <w:pPr>
        <w:widowControl w:val="0"/>
        <w:numPr>
          <w:ilvl w:val="0"/>
          <w:numId w:val="7"/>
        </w:numPr>
        <w:tabs>
          <w:tab w:val="left" w:pos="193"/>
        </w:tabs>
        <w:spacing w:after="68" w:line="259" w:lineRule="exact"/>
        <w:ind w:left="20"/>
        <w:rPr>
          <w:sz w:val="22"/>
          <w:szCs w:val="22"/>
        </w:rPr>
      </w:pPr>
      <w:r w:rsidRPr="00C15EE2">
        <w:rPr>
          <w:rStyle w:val="MSGENFONTSTYLENAMETEMPLATEROLEMSGENFONTSTYLENAMEBYROLETEXT"/>
          <w:sz w:val="22"/>
          <w:szCs w:val="22"/>
        </w:rPr>
        <w:t>A korai riasztási rendszerről szóló 2008. 12. 16-i Bizottsági Határozat (Commission Decision of 16.12.2008 on the Early Warning System (EWS)) melynek felhasználói a Bizottság Engedélyező Tisztségviselői és a végrehajtó ügynökségek (OJ, L 344, 20.12.2008, p. 125), vagy</w:t>
      </w:r>
    </w:p>
    <w:p w14:paraId="529A175F" w14:textId="77777777" w:rsidR="00C15A8A" w:rsidRPr="00C15EE2" w:rsidRDefault="00C15A8A" w:rsidP="00C15A8A">
      <w:pPr>
        <w:widowControl w:val="0"/>
        <w:numPr>
          <w:ilvl w:val="0"/>
          <w:numId w:val="7"/>
        </w:numPr>
        <w:tabs>
          <w:tab w:val="left" w:pos="169"/>
        </w:tabs>
        <w:spacing w:after="60" w:line="250" w:lineRule="exact"/>
        <w:ind w:left="20"/>
        <w:rPr>
          <w:sz w:val="22"/>
          <w:szCs w:val="22"/>
        </w:rPr>
      </w:pPr>
      <w:r w:rsidRPr="00C15EE2">
        <w:rPr>
          <w:rStyle w:val="MSGENFONTSTYLENAMETEMPLATEROLEMSGENFONTSTYLENAMEBYROLETEXT"/>
          <w:sz w:val="22"/>
          <w:szCs w:val="22"/>
        </w:rPr>
        <w:t>a 2008. 12.17-i Bizottsági Rendelet a Központi Kizárások Adatbázisáról (Commission Regulation of 17.12.2008 on the Central Exclusion Database – CED (OJ L 344,20.12.2008, p. 12),</w:t>
      </w:r>
    </w:p>
    <w:p w14:paraId="7C7F716C" w14:textId="77777777" w:rsidR="00C15A8A" w:rsidRPr="00C15EE2" w:rsidRDefault="00C15A8A" w:rsidP="00C15A8A">
      <w:pPr>
        <w:spacing w:after="340" w:line="250" w:lineRule="exact"/>
        <w:ind w:left="20" w:right="40"/>
        <w:rPr>
          <w:sz w:val="22"/>
          <w:szCs w:val="22"/>
        </w:rPr>
      </w:pPr>
      <w:r w:rsidRPr="00C15EE2">
        <w:rPr>
          <w:rStyle w:val="MSGENFONTSTYLENAMETEMPLATEROLEMSGENFONTSTYLENAMEBYROLETEXT"/>
          <w:sz w:val="22"/>
          <w:szCs w:val="22"/>
        </w:rPr>
        <w:t>akkor személyes adataikat, (név, utónév (természetes személyek esetén), cím, jogi forma, valamint jogi személyiségű társaságok esetén a képviseletre, döntéshozatalra vagy ellenőrzésre jogosult 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14:paraId="36A865EF" w14:textId="77777777" w:rsidR="007B0739" w:rsidRPr="00C15EE2" w:rsidRDefault="007B0739">
      <w:pPr>
        <w:spacing w:before="3" w:line="140" w:lineRule="exact"/>
        <w:rPr>
          <w:sz w:val="14"/>
          <w:szCs w:val="14"/>
        </w:rPr>
      </w:pPr>
    </w:p>
    <w:p w14:paraId="491D9EA0" w14:textId="77777777" w:rsidR="005F4584" w:rsidRPr="00C15EE2" w:rsidRDefault="005F4584" w:rsidP="005F4584">
      <w:pPr>
        <w:pStyle w:val="MSGENFONTSTYLENAMETEMPLATEROLELEVELMSGENFONTSTYLENAMEBYROLEHEADING30"/>
        <w:keepNext/>
        <w:keepLines/>
        <w:shd w:val="clear" w:color="auto" w:fill="auto"/>
        <w:spacing w:after="254" w:line="200" w:lineRule="exact"/>
        <w:ind w:left="20" w:firstLine="0"/>
        <w:jc w:val="left"/>
        <w:rPr>
          <w:sz w:val="22"/>
          <w:szCs w:val="22"/>
        </w:rPr>
      </w:pPr>
      <w:bookmarkStart w:id="10" w:name="bookmark56"/>
      <w:bookmarkStart w:id="11" w:name="_Toc425830993"/>
      <w:r w:rsidRPr="00C15EE2">
        <w:rPr>
          <w:rStyle w:val="MSGENFONTSTYLENAMETEMPLATEROLELEVELMSGENFONTSTYLENAMEBYROLEHEADING3"/>
          <w:sz w:val="22"/>
          <w:szCs w:val="22"/>
        </w:rPr>
        <w:t>14. HOGYAN KELL PÁLYÁZNI?</w:t>
      </w:r>
      <w:bookmarkEnd w:id="10"/>
      <w:bookmarkEnd w:id="11"/>
    </w:p>
    <w:p w14:paraId="105B33C0" w14:textId="77777777" w:rsidR="005F4584" w:rsidRPr="00C15EE2" w:rsidRDefault="005F4584" w:rsidP="005F4584">
      <w:pPr>
        <w:pStyle w:val="MSGENFONTSTYLENAMETEMPLATEROLELEVELMSGENFONTSTYLENAMEBYROLEHEADING30"/>
        <w:keepNext/>
        <w:keepLines/>
        <w:numPr>
          <w:ilvl w:val="0"/>
          <w:numId w:val="12"/>
        </w:numPr>
        <w:shd w:val="clear" w:color="auto" w:fill="auto"/>
        <w:tabs>
          <w:tab w:val="left" w:pos="730"/>
        </w:tabs>
        <w:spacing w:after="215" w:line="200" w:lineRule="exact"/>
        <w:ind w:left="20" w:firstLine="0"/>
        <w:rPr>
          <w:sz w:val="22"/>
          <w:szCs w:val="22"/>
        </w:rPr>
      </w:pPr>
      <w:bookmarkStart w:id="12" w:name="bookmark57"/>
      <w:bookmarkStart w:id="13" w:name="_Toc425830994"/>
      <w:r w:rsidRPr="00C15EE2">
        <w:rPr>
          <w:rStyle w:val="MSGENFONTSTYLENAMETEMPLATEROLELEVELMSGENFONTSTYLENAMEBYROLEHEADING3"/>
          <w:sz w:val="22"/>
          <w:szCs w:val="22"/>
        </w:rPr>
        <w:t>Közzététel</w:t>
      </w:r>
      <w:bookmarkEnd w:id="12"/>
      <w:bookmarkEnd w:id="13"/>
    </w:p>
    <w:p w14:paraId="15DCF524" w14:textId="77777777" w:rsidR="005F4584" w:rsidRPr="00C15EE2" w:rsidRDefault="005F4584" w:rsidP="005F4584">
      <w:pPr>
        <w:spacing w:after="224" w:line="254" w:lineRule="exact"/>
        <w:ind w:left="20"/>
        <w:rPr>
          <w:sz w:val="22"/>
          <w:szCs w:val="22"/>
        </w:rPr>
      </w:pPr>
      <w:r w:rsidRPr="00C15EE2">
        <w:rPr>
          <w:rStyle w:val="MSGENFONTSTYLENAMETEMPLATEROLEMSGENFONTSTYLENAMEBYROLETEXT"/>
          <w:sz w:val="22"/>
          <w:szCs w:val="22"/>
        </w:rPr>
        <w:t>A pályázati felhívást az ERACEA honlapján teszik közzé az alábbi Internetes címen:</w:t>
      </w:r>
      <w:r w:rsidRPr="00C15EE2">
        <w:rPr>
          <w:rStyle w:val="MSGENFONTSTYLENAMETEMPLATEROLEMSGENFONTSTYLENAMEBYROLETEXT"/>
          <w:sz w:val="22"/>
          <w:szCs w:val="22"/>
        </w:rPr>
        <w:br/>
      </w:r>
      <w:hyperlink r:id="rId20" w:history="1">
        <w:r w:rsidRPr="00C15EE2">
          <w:rPr>
            <w:rStyle w:val="Hiperhivatkozs"/>
            <w:color w:val="auto"/>
            <w:sz w:val="22"/>
            <w:szCs w:val="22"/>
          </w:rPr>
          <w:t>http://eacea.ec.europa.eu/creative-europe/funding/support-for-online-distribution-eacea-282015_en</w:t>
        </w:r>
      </w:hyperlink>
      <w:r w:rsidRPr="00C15EE2">
        <w:rPr>
          <w:sz w:val="22"/>
          <w:szCs w:val="22"/>
        </w:rPr>
        <w:t xml:space="preserve"> </w:t>
      </w:r>
    </w:p>
    <w:p w14:paraId="58B515E2" w14:textId="77777777" w:rsidR="005F4584" w:rsidRPr="00C15EE2" w:rsidRDefault="005F4584" w:rsidP="005F4584">
      <w:pPr>
        <w:pStyle w:val="MSGENFONTSTYLENAMETEMPLATEROLELEVELMSGENFONTSTYLENAMEBYROLEHEADING30"/>
        <w:keepNext/>
        <w:keepLines/>
        <w:numPr>
          <w:ilvl w:val="0"/>
          <w:numId w:val="12"/>
        </w:numPr>
        <w:shd w:val="clear" w:color="auto" w:fill="auto"/>
        <w:tabs>
          <w:tab w:val="left" w:pos="730"/>
        </w:tabs>
        <w:spacing w:after="188" w:line="200" w:lineRule="exact"/>
        <w:ind w:left="20" w:firstLine="0"/>
        <w:rPr>
          <w:sz w:val="22"/>
          <w:szCs w:val="22"/>
        </w:rPr>
      </w:pPr>
      <w:bookmarkStart w:id="14" w:name="bookmark58"/>
      <w:bookmarkStart w:id="15" w:name="_Toc425830995"/>
      <w:r w:rsidRPr="00C15EE2">
        <w:rPr>
          <w:rStyle w:val="MSGENFONTSTYLENAMETEMPLATEROLELEVELMSGENFONTSTYLENAMEBYROLEHEADING3"/>
          <w:sz w:val="22"/>
          <w:szCs w:val="22"/>
        </w:rPr>
        <w:t>Regisztráció a Résztvevői Portálon</w:t>
      </w:r>
      <w:bookmarkEnd w:id="14"/>
      <w:bookmarkEnd w:id="15"/>
    </w:p>
    <w:p w14:paraId="36155498" w14:textId="77777777" w:rsidR="005F4584" w:rsidRPr="00C15EE2" w:rsidRDefault="005F4584" w:rsidP="005F4584">
      <w:pPr>
        <w:spacing w:after="176"/>
        <w:ind w:left="20"/>
        <w:rPr>
          <w:sz w:val="22"/>
          <w:szCs w:val="22"/>
        </w:rPr>
      </w:pPr>
      <w:r w:rsidRPr="00C15EE2">
        <w:rPr>
          <w:rStyle w:val="MSGENFONTSTYLENAMETEMPLATEROLEMSGENFONTSTYLENAMEBYROLETEXT"/>
          <w:sz w:val="22"/>
          <w:szCs w:val="22"/>
        </w:rPr>
        <w:t>A pályázati jelentkezés benyújtásához a pályázóknak és partnereknek nyilvántartásba kell vetetni szervezeteiket az Oktatási, Audiovizuális, Kulturális,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w:t>
      </w:r>
    </w:p>
    <w:p w14:paraId="6B5B2EB9" w14:textId="77777777" w:rsidR="005F4584" w:rsidRPr="00C15EE2" w:rsidRDefault="005F4584" w:rsidP="005F4584">
      <w:pPr>
        <w:spacing w:after="254" w:line="293" w:lineRule="exact"/>
        <w:ind w:left="20" w:right="40"/>
        <w:rPr>
          <w:sz w:val="22"/>
          <w:szCs w:val="22"/>
        </w:rPr>
      </w:pPr>
      <w:r w:rsidRPr="00C15EE2">
        <w:rPr>
          <w:rStyle w:val="MSGENFONTSTYLENAMETEMPLATEROLEMSGENFONTSTYLENAMEBYROLETEXT"/>
          <w:sz w:val="22"/>
          <w:szCs w:val="22"/>
        </w:rPr>
        <w:t>A Résztvevői Portál az az eszköz, amelynek segítségével kezelik a szervezetekkel kapcsolatos  összes jogi és pénzügyi információt. A regisztrációval kapcsolatos információkat az alábbi címen lehet megtalálni:</w:t>
      </w:r>
    </w:p>
    <w:p w14:paraId="241C5171" w14:textId="77777777" w:rsidR="005F4584" w:rsidRPr="00C15EE2" w:rsidRDefault="00C15EE2" w:rsidP="005F4584">
      <w:pPr>
        <w:spacing w:after="188" w:line="200" w:lineRule="exact"/>
        <w:ind w:left="20"/>
        <w:rPr>
          <w:sz w:val="22"/>
          <w:szCs w:val="22"/>
        </w:rPr>
      </w:pPr>
      <w:hyperlink r:id="rId21">
        <w:r w:rsidR="005F4584" w:rsidRPr="00C15EE2">
          <w:rPr>
            <w:rStyle w:val="MSGENFONTSTYLENAMETEMPLATEROLEMSGENFONTSTYLENAMEBYROLETEXT0"/>
            <w:color w:val="auto"/>
            <w:sz w:val="22"/>
            <w:szCs w:val="22"/>
          </w:rPr>
          <w:t>http://ec.europa.eu/education/participants/portal</w:t>
        </w:r>
      </w:hyperlink>
    </w:p>
    <w:p w14:paraId="6D6D149F" w14:textId="77777777" w:rsidR="005F4584" w:rsidRPr="00C15EE2" w:rsidRDefault="005F4584" w:rsidP="005F4584">
      <w:pPr>
        <w:spacing w:after="184"/>
        <w:ind w:left="20"/>
        <w:rPr>
          <w:sz w:val="22"/>
          <w:szCs w:val="22"/>
        </w:rPr>
      </w:pPr>
      <w:r w:rsidRPr="00C15EE2">
        <w:rPr>
          <w:rStyle w:val="MSGENFONTSTYLENAMETEMPLATEROLEMSGENFONTSTYLENAMEBYROLETEXT"/>
          <w:sz w:val="22"/>
          <w:szCs w:val="22"/>
        </w:rPr>
        <w:t>Az eszköz a pályázók számára lehetővé teszi hogy feltölthessék a szervezetükkel kapcsolatos különféle dokumentumokat. Ezen dokumentumokat csupán egyetlen alkalommal kell feltölteni, és a további pályázatoknál már nem követelik meg azok benyújtását ugyanattól a szervezettől.</w:t>
      </w:r>
    </w:p>
    <w:p w14:paraId="0CBCF6ED" w14:textId="77777777" w:rsidR="005F4584" w:rsidRPr="00C15EE2" w:rsidRDefault="005F4584" w:rsidP="005F4584">
      <w:pPr>
        <w:spacing w:after="247" w:line="283" w:lineRule="exact"/>
        <w:ind w:left="20"/>
        <w:rPr>
          <w:sz w:val="22"/>
          <w:szCs w:val="22"/>
        </w:rPr>
      </w:pPr>
      <w:r w:rsidRPr="00C15EE2">
        <w:rPr>
          <w:rStyle w:val="MSGENFONTSTYLENAMETEMPLATEROLEMSGENFONTSTYLENAMEBYROLETEXT"/>
          <w:sz w:val="22"/>
          <w:szCs w:val="22"/>
        </w:rPr>
        <w:t>A portálon keresztül feltöltendő alátámasztó dokumentumokkal kapcsolatos információkat a következő Internetes linken lehet megtalálni:</w:t>
      </w:r>
    </w:p>
    <w:p w14:paraId="48598996" w14:textId="77777777" w:rsidR="005F4584" w:rsidRPr="00C15EE2" w:rsidRDefault="00C15EE2" w:rsidP="005F4584">
      <w:pPr>
        <w:spacing w:line="200" w:lineRule="exact"/>
        <w:ind w:left="20"/>
        <w:rPr>
          <w:sz w:val="22"/>
          <w:szCs w:val="22"/>
        </w:rPr>
        <w:sectPr w:rsidR="005F4584" w:rsidRPr="00C15EE2">
          <w:footerReference w:type="even" r:id="rId22"/>
          <w:footerReference w:type="default" r:id="rId23"/>
          <w:pgSz w:w="11909" w:h="16834"/>
          <w:pgMar w:top="1114" w:right="897" w:bottom="1702" w:left="897" w:header="0" w:footer="3" w:gutter="0"/>
          <w:cols w:space="720"/>
          <w:noEndnote/>
          <w:docGrid w:linePitch="360"/>
        </w:sectPr>
      </w:pPr>
      <w:hyperlink r:id="rId24">
        <w:r w:rsidR="005F4584" w:rsidRPr="00C15EE2">
          <w:rPr>
            <w:rStyle w:val="MSGENFONTSTYLENAMETEMPLATEROLEMSGENFONTSTYLENAMEBYROLETEXT0"/>
            <w:color w:val="auto"/>
            <w:sz w:val="22"/>
            <w:szCs w:val="22"/>
          </w:rPr>
          <w:t>http://eacea.ec.europa.eu/creative-europe/funding/support-for-online-distribution-eacea-162014 en</w:t>
        </w:r>
      </w:hyperlink>
    </w:p>
    <w:p w14:paraId="2E000EC5" w14:textId="77777777" w:rsidR="005F4584" w:rsidRPr="00C15EE2" w:rsidRDefault="005F4584" w:rsidP="005F4584">
      <w:pPr>
        <w:pStyle w:val="MSGENFONTSTYLENAMETEMPLATEROLELEVELMSGENFONTSTYLENAMEBYROLEHEADING40"/>
        <w:keepNext/>
        <w:keepLines/>
        <w:shd w:val="clear" w:color="auto" w:fill="auto"/>
        <w:spacing w:before="0" w:after="198" w:line="200" w:lineRule="exact"/>
        <w:ind w:left="20"/>
        <w:rPr>
          <w:sz w:val="22"/>
          <w:szCs w:val="22"/>
        </w:rPr>
      </w:pPr>
      <w:bookmarkStart w:id="16" w:name="bookmark59"/>
      <w:r w:rsidRPr="00C15EE2">
        <w:rPr>
          <w:rStyle w:val="MSGENFONTSTYLENAMETEMPLATEROLELEVELMSGENFONTSTYLENAMEBYROLEHEADING4"/>
          <w:sz w:val="22"/>
          <w:szCs w:val="22"/>
        </w:rPr>
        <w:t>14.3</w:t>
      </w:r>
      <w:r w:rsidRPr="00C15EE2">
        <w:rPr>
          <w:sz w:val="22"/>
          <w:szCs w:val="22"/>
        </w:rPr>
        <w:tab/>
      </w:r>
      <w:r w:rsidRPr="00C15EE2">
        <w:rPr>
          <w:rStyle w:val="MSGENFONTSTYLENAMETEMPLATEROLELEVELMSGENFONTSTYLENAMEBYROLEHEADING4"/>
          <w:sz w:val="22"/>
          <w:szCs w:val="22"/>
        </w:rPr>
        <w:t>Pályázatok benyújtása</w:t>
      </w:r>
      <w:bookmarkEnd w:id="16"/>
    </w:p>
    <w:p w14:paraId="534355C9" w14:textId="77777777" w:rsidR="005F4584" w:rsidRPr="00C15EE2" w:rsidRDefault="005F4584" w:rsidP="005F4584">
      <w:pPr>
        <w:spacing w:after="158" w:line="200" w:lineRule="exact"/>
        <w:ind w:left="20"/>
        <w:rPr>
          <w:sz w:val="22"/>
          <w:szCs w:val="22"/>
        </w:rPr>
      </w:pPr>
      <w:r w:rsidRPr="00C15EE2">
        <w:rPr>
          <w:rStyle w:val="MSGENFONTSTYLENAMETEMPLATEROLEMSGENFONTSTYLENAMEBYROLETEXT"/>
          <w:sz w:val="22"/>
          <w:szCs w:val="22"/>
        </w:rPr>
        <w:t>A pályázatokat az 5 fejezetben rögzített formai követelményeknek megfelelően kell benyújtani.</w:t>
      </w:r>
    </w:p>
    <w:p w14:paraId="593EDF07" w14:textId="77777777" w:rsidR="005F4584" w:rsidRPr="00C15EE2" w:rsidRDefault="005F4584" w:rsidP="005F4584">
      <w:pPr>
        <w:spacing w:after="236" w:line="250" w:lineRule="exact"/>
        <w:ind w:left="20" w:right="20"/>
        <w:rPr>
          <w:sz w:val="22"/>
          <w:szCs w:val="22"/>
        </w:rPr>
      </w:pPr>
      <w:r w:rsidRPr="00C15EE2">
        <w:rPr>
          <w:rStyle w:val="MSGENFONTSTYLENAMETEMPLATEROLEMSGENFONTSTYLENAMEBYROLETEXT"/>
          <w:sz w:val="22"/>
          <w:szCs w:val="22"/>
        </w:rPr>
        <w:t>A benyújtási határidőt követően a pályázatokon semmiféle módosítást nem lehet végrehajtani.</w:t>
      </w:r>
      <w:r w:rsidRPr="00C15EE2">
        <w:rPr>
          <w:rStyle w:val="MSGENFONTSTYLENAMETEMPLATEROLEMSGENFONTSTYLENAMEBYROLETEXT"/>
          <w:sz w:val="22"/>
          <w:szCs w:val="22"/>
        </w:rPr>
        <w:br/>
        <w:t>Amennyiben azonban bizonyos aspektusok tisztázást igényelnek vagy szükséges az esetleges elírások javítására, az Ügynökség ennek érdekében kapcsolatba léphet a pályázóval az elbírálás során.</w:t>
      </w:r>
    </w:p>
    <w:p w14:paraId="5BFEF5AB" w14:textId="77777777" w:rsidR="005F4584" w:rsidRPr="00C15EE2" w:rsidRDefault="005F4584" w:rsidP="005F4584">
      <w:pPr>
        <w:spacing w:after="284" w:line="254" w:lineRule="exact"/>
        <w:ind w:left="20" w:right="20"/>
        <w:rPr>
          <w:sz w:val="22"/>
          <w:szCs w:val="22"/>
        </w:rPr>
      </w:pPr>
      <w:r w:rsidRPr="00C15EE2">
        <w:rPr>
          <w:rStyle w:val="MSGENFONTSTYLENAMETEMPLATEROLEMSGENFONTSTYLENAMEBYROLETEXT"/>
          <w:sz w:val="22"/>
          <w:szCs w:val="22"/>
        </w:rPr>
        <w:t>A különféle tevékenységekre jelentkező pályázóknak minden egyes tevékenységre vonatkozóan külön pályázati jelentkezést kell benyújtaniuk.</w:t>
      </w:r>
    </w:p>
    <w:p w14:paraId="5F239110" w14:textId="77777777" w:rsidR="005F4584" w:rsidRPr="00C15EE2" w:rsidRDefault="005F4584" w:rsidP="005F4584">
      <w:pPr>
        <w:spacing w:after="128" w:line="200" w:lineRule="exact"/>
        <w:ind w:left="20"/>
        <w:rPr>
          <w:sz w:val="22"/>
          <w:szCs w:val="22"/>
        </w:rPr>
      </w:pPr>
      <w:r w:rsidRPr="00C15EE2">
        <w:rPr>
          <w:rStyle w:val="MSGENFONTSTYLENAMETEMPLATEROLEMSGENFONTSTYLENAMEBYROLETEXT"/>
          <w:sz w:val="22"/>
          <w:szCs w:val="22"/>
        </w:rPr>
        <w:t>A pályázókat írásban tájékoztatják a kiválasztás eredményéről.</w:t>
      </w:r>
    </w:p>
    <w:p w14:paraId="7280FAE3" w14:textId="77777777" w:rsidR="005F4584" w:rsidRPr="00C15EE2" w:rsidRDefault="005F4584" w:rsidP="005F4584">
      <w:pPr>
        <w:spacing w:after="310"/>
        <w:ind w:left="20" w:right="20"/>
        <w:rPr>
          <w:sz w:val="22"/>
          <w:szCs w:val="22"/>
        </w:rPr>
      </w:pPr>
      <w:r w:rsidRPr="00C15EE2">
        <w:rPr>
          <w:rStyle w:val="MSGENFONTSTYLENAMETEMPLATEROLEMSGENFONTSTYLENAMEBYROLETEXT"/>
          <w:sz w:val="22"/>
          <w:szCs w:val="22"/>
        </w:rPr>
        <w:t>Üzembe helyeztünk egy online jelentkezési rendszert. A támogatási jelentkezéseket</w:t>
      </w:r>
      <w:r w:rsidRPr="00C15EE2">
        <w:rPr>
          <w:rStyle w:val="MSGENFONTSTYLENAMETEMPLATEROLEMSGENFONTSTYLENAMEBYROLETEXT"/>
          <w:sz w:val="22"/>
          <w:szCs w:val="22"/>
        </w:rPr>
        <w:br/>
        <w:t>az Európai Unió valamely hivatalos nyelvén kell benyújtani, a konkrétan erre a célra tervezett online nyomtatvány (eForm) felhasználásával. A jelentkezések elbírálásának megkönnyítése céljából az elbíráláshoz szükséges dokumentumokat angol vagy francia nyelvre lefordítva kell benyújtani.</w:t>
      </w:r>
    </w:p>
    <w:p w14:paraId="5925BBC4" w14:textId="77777777" w:rsidR="005F4584" w:rsidRPr="00C15EE2" w:rsidRDefault="005F4584" w:rsidP="005F4584">
      <w:pPr>
        <w:spacing w:after="248" w:line="200" w:lineRule="exact"/>
        <w:ind w:left="20"/>
        <w:rPr>
          <w:sz w:val="22"/>
          <w:szCs w:val="22"/>
        </w:rPr>
      </w:pPr>
      <w:r w:rsidRPr="00C15EE2">
        <w:rPr>
          <w:rStyle w:val="MSGENFONTSTYLENAMETEMPLATEROLEMSGENFONTSTYLENAMEBYROLETEXT"/>
          <w:sz w:val="22"/>
          <w:szCs w:val="22"/>
        </w:rPr>
        <w:t>A jelentkezési nyomtatvány (eForm) letölthető az alábbi címről:</w:t>
      </w:r>
      <w:hyperlink r:id="rId25">
        <w:r w:rsidRPr="00C15EE2">
          <w:rPr>
            <w:rStyle w:val="MSGENFONTSTYLENAMETEMPLATEROLEMSGENFONTSTYLENAMEBYROLETEXT"/>
            <w:sz w:val="22"/>
            <w:szCs w:val="22"/>
          </w:rPr>
          <w:t xml:space="preserve"> </w:t>
        </w:r>
        <w:r w:rsidRPr="00C15EE2">
          <w:rPr>
            <w:rStyle w:val="MSGENFONTSTYLENAMETEMPLATEROLEMSGENFONTSTYLENAMEBYROLETEXT0"/>
            <w:color w:val="auto"/>
            <w:sz w:val="22"/>
            <w:szCs w:val="22"/>
          </w:rPr>
          <w:t>https://eacea.ec.europa.eu/PPMT/</w:t>
        </w:r>
      </w:hyperlink>
    </w:p>
    <w:p w14:paraId="17A13E39" w14:textId="77777777" w:rsidR="005F4584" w:rsidRPr="00C15EE2" w:rsidRDefault="005F4584" w:rsidP="005F4584">
      <w:pPr>
        <w:spacing w:after="240"/>
        <w:ind w:left="20" w:right="20"/>
        <w:rPr>
          <w:sz w:val="22"/>
          <w:szCs w:val="22"/>
        </w:rPr>
      </w:pPr>
      <w:r w:rsidRPr="00C15EE2">
        <w:rPr>
          <w:rStyle w:val="MSGENFONTSTYLENAMETEMPLATEROLEMSGENFONTSTYLENAMEBYROLETEXT"/>
          <w:sz w:val="22"/>
          <w:szCs w:val="22"/>
        </w:rPr>
        <w:t xml:space="preserve">A pályázatokat a pályázati felhívásban és a jelen Útmutató 3.Fejezetében rögzített határidőig kell benyújtani </w:t>
      </w:r>
      <w:r w:rsidRPr="00C15EE2">
        <w:rPr>
          <w:rStyle w:val="MSGENFONTSTYLENAMETEMPLATEROLEMSGENFONTSTYLENAMEBYROLETEXTMSGENFONTSTYLEMODIFERBOLD"/>
          <w:color w:val="auto"/>
          <w:sz w:val="22"/>
          <w:szCs w:val="22"/>
        </w:rPr>
        <w:t>Közép Európai idő szerint 12:00 óráig (Brüsszeli idő szerint déli 12 óráig),</w:t>
      </w:r>
      <w:r w:rsidRPr="00C15EE2">
        <w:rPr>
          <w:sz w:val="22"/>
          <w:szCs w:val="22"/>
        </w:rPr>
        <w:t xml:space="preserve"> az online </w:t>
      </w:r>
      <w:r w:rsidRPr="00C15EE2">
        <w:rPr>
          <w:rStyle w:val="MSGENFONTSTYLENAMETEMPLATEROLEMSGENFONTSTYLENAMEBYROLETEXT"/>
          <w:sz w:val="22"/>
          <w:szCs w:val="22"/>
        </w:rPr>
        <w:t>pályázati jelentkezési formanyomtatványon.</w:t>
      </w:r>
    </w:p>
    <w:p w14:paraId="1FDCD964" w14:textId="77777777" w:rsidR="005F4584" w:rsidRPr="00C15EE2" w:rsidRDefault="005F4584" w:rsidP="005F4584">
      <w:pPr>
        <w:spacing w:after="240"/>
        <w:ind w:left="20" w:right="20"/>
        <w:rPr>
          <w:sz w:val="22"/>
          <w:szCs w:val="22"/>
        </w:rPr>
      </w:pPr>
      <w:r w:rsidRPr="00C15EE2">
        <w:rPr>
          <w:rStyle w:val="MSGENFONTSTYLENAMETEMPLATEROLEMSGENFONTSTYLENAMEBYROLETEXT"/>
          <w:sz w:val="22"/>
          <w:szCs w:val="22"/>
        </w:rPr>
        <w:t>A pályázók vegyék figyelembe, hogy a határidő napján közép-európai idő szerint déli 12:00 óra után benyújtott pályázatokat már nem tudjuk elfogadni. Mindenkit határozottan arra kérünk, hogy a pályázatok benyújtásával ne várjanak a legutolsó napig.</w:t>
      </w:r>
    </w:p>
    <w:p w14:paraId="768C8C25" w14:textId="77777777" w:rsidR="005F4584" w:rsidRPr="00C15EE2" w:rsidRDefault="005F4584" w:rsidP="005F4584">
      <w:pPr>
        <w:spacing w:after="236"/>
        <w:ind w:left="20" w:right="20"/>
        <w:rPr>
          <w:sz w:val="22"/>
          <w:szCs w:val="22"/>
        </w:rPr>
      </w:pPr>
      <w:r w:rsidRPr="00C15EE2">
        <w:rPr>
          <w:rStyle w:val="MSGENFONTSTYLENAMETEMPLATEROLEMSGENFONTSTYLENAMEBYROLETEXT"/>
          <w:sz w:val="22"/>
          <w:szCs w:val="22"/>
        </w:rPr>
        <w:t>Kérjük, vegyék figyelembe, hogy semmilyen egyéb jelentkezési módot nem fogadunk el. A bármilyen</w:t>
      </w:r>
      <w:r w:rsidRPr="00C15EE2">
        <w:rPr>
          <w:rStyle w:val="MSGENFONTSTYLENAMETEMPLATEROLEMSGENFONTSTYLENAMEBYROLETEXT"/>
          <w:sz w:val="22"/>
          <w:szCs w:val="22"/>
        </w:rPr>
        <w:br/>
        <w:t>egyéb módon beküldött pályázatokat automatikusan elutasítjuk. Kivételt senkivel nem teszünk.</w:t>
      </w:r>
    </w:p>
    <w:p w14:paraId="08E957D6" w14:textId="77777777" w:rsidR="005F4584" w:rsidRPr="00C15EE2" w:rsidRDefault="005F4584" w:rsidP="005F4584">
      <w:pPr>
        <w:spacing w:after="244" w:line="293" w:lineRule="exact"/>
        <w:ind w:left="20" w:right="20"/>
        <w:rPr>
          <w:sz w:val="22"/>
          <w:szCs w:val="22"/>
        </w:rPr>
      </w:pPr>
      <w:r w:rsidRPr="00C15EE2">
        <w:rPr>
          <w:rStyle w:val="MSGENFONTSTYLENAMETEMPLATEROLEMSGENFONTSTYLENAMEBYROLETEXT"/>
          <w:sz w:val="22"/>
          <w:szCs w:val="22"/>
        </w:rPr>
        <w:t xml:space="preserve">Kérjük, gondoskodjanak róla, hogy az elektronikus jelentkezési nyomtatványt hivatalosan benyújtsák, </w:t>
      </w:r>
      <w:r w:rsidRPr="00C15EE2">
        <w:rPr>
          <w:rStyle w:val="MSGENFONTSTYLENAMETEMPLATEROLEMSGENFONTSTYLENAMEBYROLETEXT"/>
          <w:sz w:val="22"/>
          <w:szCs w:val="22"/>
        </w:rPr>
        <w:br/>
        <w:t>és ellenőrizzék, hogy megkapták-e a visszaigazoló e-mailt, amely a projekt hivatkozási számát is tartalmazza.</w:t>
      </w:r>
    </w:p>
    <w:p w14:paraId="7ADB71E6" w14:textId="77777777" w:rsidR="005F4584" w:rsidRPr="00C15EE2" w:rsidRDefault="005F4584" w:rsidP="005F4584">
      <w:pPr>
        <w:spacing w:after="240"/>
        <w:ind w:left="20" w:right="20"/>
        <w:rPr>
          <w:sz w:val="22"/>
          <w:szCs w:val="22"/>
        </w:rPr>
      </w:pPr>
      <w:r w:rsidRPr="00C15EE2">
        <w:rPr>
          <w:rStyle w:val="MSGENFONTSTYLENAMETEMPLATEROLEMSGENFONTSTYLENAMEBYROLETEXT0"/>
          <w:color w:val="auto"/>
          <w:sz w:val="22"/>
          <w:szCs w:val="22"/>
        </w:rPr>
        <w:t>A pályázók kötelesek gondoskodni arról hogy elektronikus úton benyújtsák az e-nyomtatványokban említett,</w:t>
      </w:r>
      <w:r w:rsidRPr="00C15EE2">
        <w:rPr>
          <w:rStyle w:val="MSGENFONTSTYLENAMETEMPLATEROLEMSGENFONTSTYLENAMEBYROLETEXT0"/>
          <w:color w:val="auto"/>
          <w:sz w:val="22"/>
          <w:szCs w:val="22"/>
        </w:rPr>
        <w:br/>
        <w:t>illetve előírt összes dokumentumot.</w:t>
      </w:r>
    </w:p>
    <w:p w14:paraId="4FAD777E" w14:textId="77777777" w:rsidR="005F4584" w:rsidRPr="00C15EE2" w:rsidRDefault="005F4584" w:rsidP="005F4584">
      <w:pPr>
        <w:spacing w:after="310"/>
        <w:ind w:left="20" w:right="20"/>
        <w:rPr>
          <w:sz w:val="22"/>
          <w:szCs w:val="22"/>
        </w:rPr>
      </w:pPr>
      <w:r w:rsidRPr="00C15EE2">
        <w:rPr>
          <w:rStyle w:val="MSGENFONTSTYLENAMETEMPLATEROLEMSGENFONTSTYLENAMEBYROLETEXT"/>
          <w:sz w:val="22"/>
          <w:szCs w:val="22"/>
        </w:rPr>
        <w:t>Továbbá, az online formában nem benyújtható alábbi kötelező mellékleteket postai úton kell elküldeni az Ügynökség részére. A csomagnak tartalmaznia kell a pályázati jelentkezés átvételi nyugtáját, a papír alapú mellékleteket és egy CD-Romot vagy USB pendrive-ot, amely valamennyi fenti dokumentumot tartalmazza (a részleteket lásd a Mellékletekben és a pályázati jelentkezési útmutatóban).</w:t>
      </w:r>
    </w:p>
    <w:p w14:paraId="4CCE0F30" w14:textId="77777777" w:rsidR="005F4584" w:rsidRPr="00C15EE2" w:rsidRDefault="005F4584" w:rsidP="005F4584">
      <w:pPr>
        <w:spacing w:after="8" w:line="200" w:lineRule="exact"/>
        <w:ind w:left="20"/>
        <w:rPr>
          <w:sz w:val="22"/>
          <w:szCs w:val="22"/>
        </w:rPr>
      </w:pPr>
      <w:r w:rsidRPr="00C15EE2">
        <w:rPr>
          <w:rStyle w:val="MSGENFONTSTYLENAMETEMPLATEROLEMSGENFONTSTYLENAMEBYROLETEXT"/>
          <w:sz w:val="22"/>
          <w:szCs w:val="22"/>
        </w:rPr>
        <w:t>A küldeményen fel kell tüntetni az alábbiakat:</w:t>
      </w:r>
    </w:p>
    <w:p w14:paraId="18298C4A" w14:textId="77777777" w:rsidR="005F4584" w:rsidRPr="00C15EE2" w:rsidRDefault="005F4584" w:rsidP="005F4584">
      <w:pPr>
        <w:ind w:left="20"/>
        <w:rPr>
          <w:sz w:val="22"/>
          <w:szCs w:val="22"/>
        </w:rPr>
      </w:pPr>
      <w:r w:rsidRPr="00C15EE2">
        <w:rPr>
          <w:rStyle w:val="MSGENFONTSTYLENAMETEMPLATEROLEMSGENFONTSTYLENAMEBYROLETEXT"/>
          <w:sz w:val="22"/>
          <w:szCs w:val="22"/>
        </w:rPr>
        <w:t>a cég neve:</w:t>
      </w:r>
    </w:p>
    <w:p w14:paraId="0CF7C349" w14:textId="77777777" w:rsidR="005F4584" w:rsidRPr="00C15EE2" w:rsidRDefault="005F4584" w:rsidP="005F4584">
      <w:pPr>
        <w:ind w:left="20"/>
        <w:rPr>
          <w:sz w:val="22"/>
          <w:szCs w:val="22"/>
        </w:rPr>
      </w:pPr>
      <w:r w:rsidRPr="00C15EE2">
        <w:rPr>
          <w:rStyle w:val="MSGENFONTSTYLENAMETEMPLATEROLEMSGENFONTSTYLENAMEBYROLETEXT"/>
          <w:sz w:val="22"/>
          <w:szCs w:val="22"/>
        </w:rPr>
        <w:t>a projekt címe:</w:t>
      </w:r>
    </w:p>
    <w:p w14:paraId="180B772D" w14:textId="77777777" w:rsidR="005F4584" w:rsidRPr="00C15EE2" w:rsidRDefault="005F4584" w:rsidP="005F4584">
      <w:pPr>
        <w:spacing w:after="310"/>
        <w:ind w:left="20"/>
        <w:rPr>
          <w:sz w:val="22"/>
          <w:szCs w:val="22"/>
        </w:rPr>
      </w:pPr>
      <w:r w:rsidRPr="00C15EE2">
        <w:rPr>
          <w:rStyle w:val="MSGENFONTSTYLENAMETEMPLATEROLEMSGENFONTSTYLENAMEBYROLETEXT"/>
          <w:sz w:val="22"/>
          <w:szCs w:val="22"/>
        </w:rPr>
        <w:t>az online nyomtatványra kapott visszaigazolás száma:</w:t>
      </w:r>
    </w:p>
    <w:p w14:paraId="0AE7C0E8" w14:textId="77777777" w:rsidR="005F4584" w:rsidRPr="00C15EE2" w:rsidRDefault="005F4584" w:rsidP="005F4584">
      <w:pPr>
        <w:spacing w:after="19" w:line="200" w:lineRule="exact"/>
        <w:ind w:left="20"/>
        <w:rPr>
          <w:sz w:val="22"/>
          <w:szCs w:val="22"/>
        </w:rPr>
      </w:pPr>
      <w:r w:rsidRPr="00C15EE2">
        <w:rPr>
          <w:rStyle w:val="MSGENFONTSTYLENAMETEMPLATEROLEMSGENFONTSTYLENAMEBYROLETEXT"/>
          <w:sz w:val="22"/>
          <w:szCs w:val="22"/>
        </w:rPr>
        <w:t>A dokumentumokat az alábbi címre kell elküldeni:</w:t>
      </w:r>
    </w:p>
    <w:p w14:paraId="77E049A9" w14:textId="77777777" w:rsidR="005F4584" w:rsidRPr="00C15EE2" w:rsidRDefault="005F4584" w:rsidP="005F4584">
      <w:pPr>
        <w:pStyle w:val="MSGENFONTSTYLENAMETEMPLATEROLENUMBERMSGENFONTSTYLENAMEBYROLETEXT60"/>
        <w:shd w:val="clear" w:color="auto" w:fill="auto"/>
        <w:spacing w:line="274" w:lineRule="exact"/>
        <w:ind w:left="20" w:right="4140"/>
        <w:rPr>
          <w:sz w:val="22"/>
          <w:szCs w:val="22"/>
        </w:rPr>
      </w:pPr>
      <w:r w:rsidRPr="00C15EE2">
        <w:rPr>
          <w:rStyle w:val="MSGENFONTSTYLENAMETEMPLATEROLENUMBERMSGENFONTSTYLENAMEBYROLETEXT6"/>
          <w:sz w:val="22"/>
          <w:szCs w:val="22"/>
        </w:rPr>
        <w:t>Education, Audiovisual &amp; Culture Executive Agency</w:t>
      </w:r>
      <w:r w:rsidRPr="00C15EE2">
        <w:rPr>
          <w:rStyle w:val="MSGENFONTSTYLENAMETEMPLATEROLENUMBERMSGENFONTSTYLENAMEBYROLETEXT6"/>
          <w:sz w:val="22"/>
          <w:szCs w:val="22"/>
        </w:rPr>
        <w:br/>
      </w:r>
      <w:r w:rsidRPr="00C15EE2">
        <w:rPr>
          <w:rStyle w:val="MSGENFONTSTYLENAMETEMPLATEROLENUMBERMSGENFONTSTYLENAMEBYROLETEXT6MSGENFONTSTYLEMODIFERNOTBOLD"/>
          <w:color w:val="auto"/>
          <w:sz w:val="22"/>
          <w:szCs w:val="22"/>
        </w:rPr>
        <w:t>Creative Europe Programme (2014-2020)</w:t>
      </w:r>
      <w:r w:rsidRPr="00C15EE2">
        <w:rPr>
          <w:sz w:val="22"/>
          <w:szCs w:val="22"/>
        </w:rPr>
        <w:br w:type="page"/>
      </w:r>
    </w:p>
    <w:p w14:paraId="7276E03D" w14:textId="77777777" w:rsidR="005F4584" w:rsidRPr="00C15EE2" w:rsidRDefault="005F4584" w:rsidP="005F4584">
      <w:pPr>
        <w:ind w:left="20"/>
        <w:rPr>
          <w:sz w:val="22"/>
          <w:szCs w:val="22"/>
        </w:rPr>
      </w:pPr>
      <w:r w:rsidRPr="00C15EE2">
        <w:rPr>
          <w:rStyle w:val="MSGENFONTSTYLENAMETEMPLATEROLEMSGENFONTSTYLENAMEBYROLETEXT"/>
          <w:sz w:val="22"/>
          <w:szCs w:val="22"/>
        </w:rPr>
        <w:t>MEDIA Sub-programme – Festivals – Reference of Call for Proposals</w:t>
      </w:r>
    </w:p>
    <w:p w14:paraId="55856A23" w14:textId="77777777" w:rsidR="005F4584" w:rsidRPr="00C15EE2" w:rsidRDefault="005F4584" w:rsidP="005F4584">
      <w:pPr>
        <w:ind w:left="20"/>
        <w:rPr>
          <w:sz w:val="22"/>
          <w:szCs w:val="22"/>
        </w:rPr>
      </w:pPr>
      <w:r w:rsidRPr="00C15EE2">
        <w:rPr>
          <w:rStyle w:val="MSGENFONTSTYLENAMETEMPLATEROLEMSGENFONTSTYLENAMEBYROLETEXT"/>
          <w:sz w:val="22"/>
          <w:szCs w:val="22"/>
        </w:rPr>
        <w:t>Avenue du Bourget 1</w:t>
      </w:r>
    </w:p>
    <w:p w14:paraId="7A45A2CB" w14:textId="77777777" w:rsidR="005F4584" w:rsidRPr="00C15EE2" w:rsidRDefault="005F4584" w:rsidP="005F4584">
      <w:pPr>
        <w:ind w:left="20"/>
        <w:rPr>
          <w:sz w:val="22"/>
          <w:szCs w:val="22"/>
        </w:rPr>
      </w:pPr>
      <w:r w:rsidRPr="00C15EE2">
        <w:rPr>
          <w:rStyle w:val="MSGENFONTSTYLENAMETEMPLATEROLEMSGENFONTSTYLENAMEBYROLETEXT"/>
          <w:sz w:val="22"/>
          <w:szCs w:val="22"/>
        </w:rPr>
        <w:t>BOUR 3/50</w:t>
      </w:r>
    </w:p>
    <w:p w14:paraId="5C833D08" w14:textId="77777777" w:rsidR="005F4584" w:rsidRPr="00C15EE2" w:rsidRDefault="005F4584" w:rsidP="005F4584">
      <w:pPr>
        <w:ind w:left="20"/>
        <w:rPr>
          <w:sz w:val="22"/>
          <w:szCs w:val="22"/>
        </w:rPr>
      </w:pPr>
      <w:r w:rsidRPr="00C15EE2">
        <w:rPr>
          <w:rStyle w:val="MSGENFONTSTYLENAMETEMPLATEROLEMSGENFONTSTYLENAMEBYROLETEXT"/>
          <w:sz w:val="22"/>
          <w:szCs w:val="22"/>
        </w:rPr>
        <w:t>BE - 1049 Brussels</w:t>
      </w:r>
    </w:p>
    <w:p w14:paraId="31C93C57" w14:textId="77777777" w:rsidR="005F4584" w:rsidRPr="00C15EE2" w:rsidRDefault="005F4584" w:rsidP="005F4584">
      <w:pPr>
        <w:spacing w:after="240"/>
        <w:ind w:left="20"/>
        <w:rPr>
          <w:sz w:val="22"/>
          <w:szCs w:val="22"/>
        </w:rPr>
      </w:pPr>
      <w:r w:rsidRPr="00C15EE2">
        <w:rPr>
          <w:rStyle w:val="MSGENFONTSTYLENAMETEMPLATEROLEMSGENFONTSTYLENAMEBYROLETEXT"/>
          <w:sz w:val="22"/>
          <w:szCs w:val="22"/>
        </w:rPr>
        <w:t>Belgium</w:t>
      </w:r>
    </w:p>
    <w:p w14:paraId="101CA6AE" w14:textId="77777777" w:rsidR="005F4584" w:rsidRPr="00C15EE2" w:rsidRDefault="005F4584" w:rsidP="005F4584">
      <w:pPr>
        <w:spacing w:after="236"/>
        <w:ind w:left="20" w:right="40"/>
        <w:rPr>
          <w:sz w:val="22"/>
          <w:szCs w:val="22"/>
        </w:rPr>
      </w:pPr>
      <w:r w:rsidRPr="00C15EE2">
        <w:rPr>
          <w:rStyle w:val="MSGENFONTSTYLENAMETEMPLATEROLEMSGENFONTSTYLENAMEBYROLETEXT"/>
          <w:sz w:val="22"/>
          <w:szCs w:val="22"/>
        </w:rPr>
        <w:t>A pályázatok benyújtását követően a pályázati dossziék nem módosíthatók. Amennyiben</w:t>
      </w:r>
      <w:r w:rsidRPr="00C15EE2">
        <w:rPr>
          <w:rStyle w:val="MSGENFONTSTYLENAMETEMPLATEROLEMSGENFONTSTYLENAMEBYROLETEXT"/>
          <w:sz w:val="22"/>
          <w:szCs w:val="22"/>
        </w:rPr>
        <w:br/>
        <w:t>azonban bizonyos aspektusok tisztázást igényelnek, az Ügynökség ennek érdekében kapcsolatba léphet a pályázóval.</w:t>
      </w:r>
    </w:p>
    <w:p w14:paraId="36332938" w14:textId="77777777" w:rsidR="005F4584" w:rsidRPr="00C15EE2" w:rsidRDefault="005F4584" w:rsidP="005F4584">
      <w:pPr>
        <w:spacing w:after="314" w:line="293" w:lineRule="exact"/>
        <w:ind w:left="20" w:right="40"/>
        <w:rPr>
          <w:sz w:val="22"/>
          <w:szCs w:val="22"/>
        </w:rPr>
      </w:pPr>
      <w:r w:rsidRPr="00C15EE2">
        <w:rPr>
          <w:rStyle w:val="MSGENFONTSTYLENAMETEMPLATEROLEMSGENFONTSTYLENAMEBYROLETEXT"/>
          <w:sz w:val="22"/>
          <w:szCs w:val="22"/>
        </w:rPr>
        <w:t>Kizárólag azokat a pályázatokat bíráljuk el, amelyek megfelelnek az alkalmassági szempontoknak. Amennyiben a pályázat alkalmatlannak minősül, a pályázót levélben értesítjük, a döntés indokainak ismertetésével.</w:t>
      </w:r>
    </w:p>
    <w:p w14:paraId="63C1122C" w14:textId="77777777" w:rsidR="005F4584" w:rsidRPr="00C15EE2" w:rsidRDefault="005F4584" w:rsidP="005F4584">
      <w:pPr>
        <w:pStyle w:val="MSGENFONTSTYLENAMETEMPLATEROLELEVELMSGENFONTSTYLENAMEBYROLEHEADING40"/>
        <w:keepNext/>
        <w:keepLines/>
        <w:numPr>
          <w:ilvl w:val="0"/>
          <w:numId w:val="13"/>
        </w:numPr>
        <w:shd w:val="clear" w:color="auto" w:fill="auto"/>
        <w:tabs>
          <w:tab w:val="left" w:pos="730"/>
        </w:tabs>
        <w:spacing w:before="0" w:after="244" w:line="200" w:lineRule="exact"/>
        <w:ind w:left="20"/>
        <w:rPr>
          <w:sz w:val="22"/>
          <w:szCs w:val="22"/>
        </w:rPr>
      </w:pPr>
      <w:bookmarkStart w:id="17" w:name="bookmark60"/>
      <w:r w:rsidRPr="00C15EE2">
        <w:rPr>
          <w:rStyle w:val="MSGENFONTSTYLENAMETEMPLATEROLELEVELMSGENFONTSTYLENAMEBYROLEHEADING4"/>
          <w:sz w:val="22"/>
          <w:szCs w:val="22"/>
        </w:rPr>
        <w:t>Kiértékelési eljárás</w:t>
      </w:r>
      <w:bookmarkEnd w:id="17"/>
    </w:p>
    <w:p w14:paraId="00E3111B" w14:textId="77777777" w:rsidR="005F4584" w:rsidRPr="00C15EE2" w:rsidRDefault="005F4584" w:rsidP="005F4584">
      <w:pPr>
        <w:spacing w:after="240" w:line="293" w:lineRule="exact"/>
        <w:ind w:left="20" w:right="40"/>
        <w:rPr>
          <w:sz w:val="22"/>
          <w:szCs w:val="22"/>
        </w:rPr>
      </w:pPr>
      <w:r w:rsidRPr="00C15EE2">
        <w:rPr>
          <w:rStyle w:val="MSGENFONTSTYLENAMETEMPLATEROLEMSGENFONTSTYLENAMEBYROLETEXT"/>
          <w:sz w:val="22"/>
          <w:szCs w:val="22"/>
        </w:rPr>
        <w:t>A támogatható pályázatokat az odaítélési kritériumok és súlyozási szempontok alapján sorba fogják állítani a jelen Útmutató 9 fejezetének rendelkezései szerint A rendelkezésre álló költségvetési kereten belül a legmagasabb pontszámot elérő projektek kerülnek kiválasztásra.</w:t>
      </w:r>
    </w:p>
    <w:p w14:paraId="2213FA99" w14:textId="77777777" w:rsidR="005F4584" w:rsidRPr="00C15EE2" w:rsidRDefault="005F4584" w:rsidP="005F4584">
      <w:pPr>
        <w:spacing w:after="314" w:line="293" w:lineRule="exact"/>
        <w:ind w:left="20" w:right="40"/>
        <w:rPr>
          <w:sz w:val="22"/>
          <w:szCs w:val="22"/>
        </w:rPr>
      </w:pPr>
      <w:r w:rsidRPr="00C15EE2">
        <w:rPr>
          <w:rStyle w:val="MSGENFONTSTYLENAMETEMPLATEROLEMSGENFONTSTYLENAMEBYROLETEXT"/>
          <w:sz w:val="22"/>
          <w:szCs w:val="22"/>
        </w:rPr>
        <w:t>A kiértékelés a vonatkozó határidőig beküldött dokumentumok alapján történik.</w:t>
      </w:r>
      <w:r w:rsidRPr="00C15EE2">
        <w:rPr>
          <w:rStyle w:val="MSGENFONTSTYLENAMETEMPLATEROLEMSGENFONTSTYLENAMEBYROLETEXT"/>
          <w:sz w:val="22"/>
          <w:szCs w:val="22"/>
        </w:rPr>
        <w:br/>
        <w:t>Az Ügynökség azonban fenntartja a jogot arra, hogy további információkat kérjen a pályázótól.</w:t>
      </w:r>
    </w:p>
    <w:p w14:paraId="7381857D" w14:textId="77777777" w:rsidR="005F4584" w:rsidRPr="00C15EE2" w:rsidRDefault="005F4584" w:rsidP="005F4584">
      <w:pPr>
        <w:pStyle w:val="MSGENFONTSTYLENAMETEMPLATEROLELEVELMSGENFONTSTYLENAMEBYROLEHEADING40"/>
        <w:keepNext/>
        <w:keepLines/>
        <w:numPr>
          <w:ilvl w:val="0"/>
          <w:numId w:val="13"/>
        </w:numPr>
        <w:shd w:val="clear" w:color="auto" w:fill="auto"/>
        <w:tabs>
          <w:tab w:val="left" w:pos="726"/>
        </w:tabs>
        <w:spacing w:before="0" w:after="275" w:line="200" w:lineRule="exact"/>
        <w:ind w:left="20"/>
        <w:rPr>
          <w:sz w:val="22"/>
          <w:szCs w:val="22"/>
        </w:rPr>
      </w:pPr>
      <w:bookmarkStart w:id="18" w:name="bookmark61"/>
      <w:r w:rsidRPr="00C15EE2">
        <w:rPr>
          <w:rStyle w:val="MSGENFONTSTYLENAMETEMPLATEROLELEVELMSGENFONTSTYLENAMEBYROLEHEADING4"/>
          <w:sz w:val="22"/>
          <w:szCs w:val="22"/>
        </w:rPr>
        <w:t>Támogatási Határozat</w:t>
      </w:r>
      <w:bookmarkEnd w:id="18"/>
    </w:p>
    <w:p w14:paraId="4AEB03CF" w14:textId="77777777" w:rsidR="005F4584" w:rsidRPr="00C15EE2" w:rsidRDefault="005F4584" w:rsidP="005F4584">
      <w:pPr>
        <w:spacing w:after="209" w:line="254" w:lineRule="exact"/>
        <w:ind w:left="20" w:right="40"/>
        <w:rPr>
          <w:sz w:val="22"/>
          <w:szCs w:val="22"/>
        </w:rPr>
      </w:pPr>
      <w:r w:rsidRPr="00C15EE2">
        <w:rPr>
          <w:rStyle w:val="MSGENFONTSTYLENAMETEMPLATEROLEMSGENFONTSTYLENAMEBYROLETEXT"/>
          <w:sz w:val="22"/>
          <w:szCs w:val="22"/>
        </w:rPr>
        <w:t xml:space="preserve">A kiválasztási eljárás csak a fenti eljárás teljesítését követően tekinthető véglegesnek, és ezt követően </w:t>
      </w:r>
      <w:r w:rsidRPr="00C15EE2">
        <w:rPr>
          <w:rStyle w:val="MSGENFONTSTYLENAMETEMPLATEROLEMSGENFONTSTYLENAMEBYROLETEXT"/>
          <w:sz w:val="22"/>
          <w:szCs w:val="22"/>
        </w:rPr>
        <w:br/>
        <w:t>hozza meg döntését az Ügynökség a támogatás(ok) odaítélésről.</w:t>
      </w:r>
    </w:p>
    <w:p w14:paraId="34FDF3F1" w14:textId="77777777" w:rsidR="005F4584" w:rsidRPr="00C15EE2" w:rsidRDefault="005F4584" w:rsidP="005F4584">
      <w:pPr>
        <w:spacing w:after="314" w:line="293" w:lineRule="exact"/>
        <w:ind w:left="20" w:right="40"/>
        <w:rPr>
          <w:sz w:val="22"/>
          <w:szCs w:val="22"/>
        </w:rPr>
      </w:pPr>
      <w:r w:rsidRPr="00C15EE2">
        <w:rPr>
          <w:rStyle w:val="MSGENFONTSTYLENAMETEMPLATEROLEMSGENFONTSTYLENAMEBYROLETEXT"/>
          <w:sz w:val="22"/>
          <w:szCs w:val="22"/>
        </w:rPr>
        <w:t>A pályázókat a támogatási döntés meghozatalának napját követő két héten belül tájékoztatják a kiválasztás eredményéről.</w:t>
      </w:r>
    </w:p>
    <w:p w14:paraId="0D8432EE" w14:textId="77777777" w:rsidR="005F4584" w:rsidRPr="00C15EE2" w:rsidRDefault="005F4584" w:rsidP="005F4584">
      <w:pPr>
        <w:spacing w:after="124" w:line="200" w:lineRule="exact"/>
        <w:ind w:left="20"/>
        <w:rPr>
          <w:sz w:val="22"/>
          <w:szCs w:val="22"/>
        </w:rPr>
      </w:pPr>
      <w:r w:rsidRPr="00C15EE2">
        <w:rPr>
          <w:rStyle w:val="MSGENFONTSTYLENAMETEMPLATEROLEMSGENFONTSTYLENAMEBYROLETEXT"/>
          <w:sz w:val="22"/>
          <w:szCs w:val="22"/>
        </w:rPr>
        <w:t>A sikertelen pályázókat levélben értesítik amelyben közlik a sikertelenség okát.</w:t>
      </w:r>
    </w:p>
    <w:p w14:paraId="23A287CA" w14:textId="77777777" w:rsidR="005F4584" w:rsidRPr="00C15EE2" w:rsidRDefault="005F4584" w:rsidP="005F4584">
      <w:pPr>
        <w:spacing w:after="314" w:line="293" w:lineRule="exact"/>
        <w:ind w:left="20" w:right="700"/>
        <w:rPr>
          <w:sz w:val="22"/>
          <w:szCs w:val="22"/>
        </w:rPr>
      </w:pPr>
      <w:r w:rsidRPr="00C15EE2">
        <w:rPr>
          <w:rStyle w:val="MSGENFONTSTYLENAMETEMPLATEROLEMSGENFONTSTYLENAMEBYROLETEXT"/>
          <w:sz w:val="22"/>
          <w:szCs w:val="22"/>
        </w:rPr>
        <w:t xml:space="preserve">A kiválasztott pályázatok listáját a pályázók tájékoztatása után teszik közzé a Bizottság/Ügynökség </w:t>
      </w:r>
      <w:r w:rsidRPr="00C15EE2">
        <w:rPr>
          <w:sz w:val="22"/>
          <w:szCs w:val="22"/>
        </w:rPr>
        <w:br/>
      </w:r>
      <w:r w:rsidRPr="00C15EE2">
        <w:rPr>
          <w:rStyle w:val="MSGENFONTSTYLENAMETEMPLATEROLEMSGENFONTSTYLENAMEBYROLETEXT0"/>
          <w:color w:val="auto"/>
          <w:sz w:val="22"/>
          <w:szCs w:val="22"/>
        </w:rPr>
        <w:t>internetes oldalain:</w:t>
      </w:r>
      <w:hyperlink r:id="rId26">
        <w:r w:rsidRPr="00C15EE2">
          <w:rPr>
            <w:rStyle w:val="MSGENFONTSTYLENAMETEMPLATEROLEMSGENFONTSTYLENAMEBYROLETEXT0"/>
            <w:color w:val="auto"/>
            <w:sz w:val="22"/>
            <w:szCs w:val="22"/>
          </w:rPr>
          <w:t xml:space="preserve"> http://eacea.ec.europa.eu/creative-europe/selection-results en</w:t>
        </w:r>
      </w:hyperlink>
    </w:p>
    <w:p w14:paraId="2D40141F" w14:textId="77777777" w:rsidR="005F4584" w:rsidRPr="00C15EE2" w:rsidRDefault="005F4584" w:rsidP="005F4584">
      <w:pPr>
        <w:pStyle w:val="MSGENFONTSTYLENAMETEMPLATEROLELEVELMSGENFONTSTYLENAMEBYROLEHEADING40"/>
        <w:keepNext/>
        <w:keepLines/>
        <w:numPr>
          <w:ilvl w:val="0"/>
          <w:numId w:val="13"/>
        </w:numPr>
        <w:shd w:val="clear" w:color="auto" w:fill="auto"/>
        <w:tabs>
          <w:tab w:val="left" w:pos="730"/>
        </w:tabs>
        <w:spacing w:before="0" w:after="248" w:line="200" w:lineRule="exact"/>
        <w:ind w:left="20"/>
        <w:rPr>
          <w:sz w:val="22"/>
          <w:szCs w:val="22"/>
        </w:rPr>
      </w:pPr>
      <w:bookmarkStart w:id="19" w:name="bookmark62"/>
      <w:r w:rsidRPr="00C15EE2">
        <w:rPr>
          <w:rStyle w:val="MSGENFONTSTYLENAMETEMPLATEROLELEVELMSGENFONTSTYLENAMEBYROLEHEADING4"/>
          <w:sz w:val="22"/>
          <w:szCs w:val="22"/>
        </w:rPr>
        <w:t>Alkalmazandó szabályok</w:t>
      </w:r>
      <w:bookmarkEnd w:id="19"/>
    </w:p>
    <w:p w14:paraId="0E50A489" w14:textId="77777777" w:rsidR="005F4584" w:rsidRPr="00C15EE2" w:rsidRDefault="005F4584" w:rsidP="005F4584">
      <w:pPr>
        <w:spacing w:after="236"/>
        <w:ind w:left="20" w:right="40"/>
        <w:rPr>
          <w:sz w:val="22"/>
          <w:szCs w:val="22"/>
        </w:rPr>
      </w:pPr>
      <w:r w:rsidRPr="00C15EE2">
        <w:rPr>
          <w:rStyle w:val="MSGENFONTSTYLENAMETEMPLATEROLEMSGENFONTSTYLENAMEBYROLETEXT"/>
          <w:sz w:val="22"/>
          <w:szCs w:val="22"/>
        </w:rPr>
        <w:t>Az Európai Parlament és a Tanács 966/2012/EU, Euratom rendelete ( 2012. október 25. ) az Unió általános költségvetésére alkalmazandó pénzügyi szabályokról (OJ L 298, 26.10.2012, p.1).</w:t>
      </w:r>
    </w:p>
    <w:p w14:paraId="46C4C2E2" w14:textId="77777777" w:rsidR="005F4584" w:rsidRPr="00C15EE2" w:rsidRDefault="005F4584" w:rsidP="005F4584">
      <w:pPr>
        <w:spacing w:after="244" w:line="293" w:lineRule="exact"/>
        <w:ind w:left="20" w:right="40"/>
        <w:rPr>
          <w:sz w:val="22"/>
          <w:szCs w:val="22"/>
        </w:rPr>
      </w:pPr>
      <w:r w:rsidRPr="00C15EE2">
        <w:rPr>
          <w:rStyle w:val="MSGENFONTSTYLENAMETEMPLATEROLEMSGENFONTSTYLENAMEBYROLETEXT"/>
          <w:sz w:val="22"/>
          <w:szCs w:val="22"/>
        </w:rPr>
        <w:t>A Bizottság 1268/2012/EU felhatalmazáson alapuló rendelete ( 2012. október 29. ) az Unió általános költségvetésére alkalmazandó pénzügyi szabályokról szóló 966/2012/EU, Euratom európai parlamenti és tanácsi rendelet alkalmazási szabályairól  (OJ L 362, 31.12.2012, p.1).</w:t>
      </w:r>
    </w:p>
    <w:p w14:paraId="05752AE7" w14:textId="77777777" w:rsidR="005F4584" w:rsidRPr="00C15EE2" w:rsidRDefault="005F4584" w:rsidP="005F4584">
      <w:pPr>
        <w:ind w:left="20" w:right="40"/>
        <w:rPr>
          <w:sz w:val="22"/>
          <w:szCs w:val="22"/>
        </w:rPr>
      </w:pPr>
      <w:r w:rsidRPr="00C15EE2">
        <w:rPr>
          <w:rStyle w:val="MSGENFONTSTYLENAMETEMPLATEROLEMSGENFONTSTYLENAMEBYROLETEXT"/>
          <w:sz w:val="22"/>
          <w:szCs w:val="22"/>
        </w:rPr>
        <w:t>Az Európai Parlament és a Tanács (EU, Euratom)  X/ 2013 számú rendelete (2013. hónap XX ) a Kreatív Európa Program létrehozásáról, (2014-től 2020-ig) amelynek célja az európai kreatív ágazatot támogató program gyakorlati megvalósítása (Creative Europe)</w:t>
      </w:r>
    </w:p>
    <w:p w14:paraId="7AFB8860" w14:textId="77777777" w:rsidR="005F4584" w:rsidRPr="00C15EE2" w:rsidRDefault="005F4584" w:rsidP="005F4584">
      <w:pPr>
        <w:ind w:left="20"/>
        <w:rPr>
          <w:sz w:val="22"/>
          <w:szCs w:val="22"/>
        </w:rPr>
      </w:pPr>
      <w:r w:rsidRPr="00C15EE2">
        <w:rPr>
          <w:rStyle w:val="MSGENFONTSTYLENAMETEMPLATEROLEMSGENFONTSTYLENAMEBYROLETEXT"/>
          <w:sz w:val="22"/>
          <w:szCs w:val="22"/>
        </w:rPr>
        <w:t>(OJ L 347/221, 20 December 2013).</w:t>
      </w:r>
      <w:r w:rsidRPr="00C15EE2">
        <w:rPr>
          <w:sz w:val="22"/>
          <w:szCs w:val="22"/>
        </w:rPr>
        <w:br w:type="page"/>
      </w:r>
    </w:p>
    <w:p w14:paraId="1EABCE60" w14:textId="77777777" w:rsidR="005F4584" w:rsidRPr="00C15EE2" w:rsidRDefault="005F4584" w:rsidP="005F4584">
      <w:pPr>
        <w:pStyle w:val="MSGENFONTSTYLENAMETEMPLATEROLELEVELMSGENFONTSTYLENAMEBYROLEHEADING40"/>
        <w:keepNext/>
        <w:keepLines/>
        <w:shd w:val="clear" w:color="auto" w:fill="auto"/>
        <w:spacing w:before="0" w:after="240" w:line="200" w:lineRule="exact"/>
        <w:rPr>
          <w:sz w:val="22"/>
          <w:szCs w:val="22"/>
        </w:rPr>
      </w:pPr>
      <w:bookmarkStart w:id="20" w:name="bookmark63"/>
      <w:r w:rsidRPr="00C15EE2">
        <w:rPr>
          <w:rStyle w:val="MSGENFONTSTYLENAMETEMPLATEROLELEVELMSGENFONTSTYLENAMEBYROLEHEADING4"/>
          <w:sz w:val="22"/>
          <w:szCs w:val="22"/>
        </w:rPr>
        <w:t>14.7 Kapcsolattartók</w:t>
      </w:r>
      <w:bookmarkEnd w:id="20"/>
    </w:p>
    <w:p w14:paraId="40190A53" w14:textId="77777777" w:rsidR="005F4584" w:rsidRPr="00C15EE2" w:rsidRDefault="005F4584" w:rsidP="005F4584">
      <w:pPr>
        <w:spacing w:after="254" w:line="293" w:lineRule="exact"/>
        <w:rPr>
          <w:sz w:val="22"/>
          <w:szCs w:val="22"/>
        </w:rPr>
      </w:pPr>
      <w:r w:rsidRPr="00C15EE2">
        <w:rPr>
          <w:rStyle w:val="MSGENFONTSTYLENAMETEMPLATEROLEMSGENFONTSTYLENAMEBYROLETEXT"/>
          <w:sz w:val="22"/>
          <w:szCs w:val="22"/>
        </w:rPr>
        <w:t>Amennyiben további információra volna szüksége, kérjük, vegye fel a kapcsolatot az illetékes Kreatív Európa képviseleti ponttal:</w:t>
      </w:r>
      <w:r w:rsidRPr="00C15EE2">
        <w:rPr>
          <w:rStyle w:val="MSGENFONTSTYLENAMETEMPLATEROLEMSGENFONTSTYLENAMEBYROLETEXT"/>
          <w:sz w:val="22"/>
          <w:szCs w:val="22"/>
        </w:rPr>
        <w:br/>
      </w:r>
      <w:hyperlink r:id="rId27">
        <w:r w:rsidRPr="00C15EE2">
          <w:rPr>
            <w:rStyle w:val="MSGENFONTSTYLENAMETEMPLATEROLEMSGENFONTSTYLENAMEBYROLETEXT0"/>
            <w:color w:val="auto"/>
            <w:sz w:val="22"/>
            <w:szCs w:val="22"/>
          </w:rPr>
          <w:t>http://ec.europa.eu/culture/creative-europe/creative-europe-desks en.htm</w:t>
        </w:r>
      </w:hyperlink>
    </w:p>
    <w:p w14:paraId="1BADD6A4" w14:textId="77777777" w:rsidR="005F4584" w:rsidRPr="00C15EE2" w:rsidRDefault="005F4584" w:rsidP="005F4584">
      <w:pPr>
        <w:spacing w:after="18" w:line="200" w:lineRule="exact"/>
        <w:rPr>
          <w:sz w:val="22"/>
          <w:szCs w:val="22"/>
        </w:rPr>
      </w:pPr>
      <w:r w:rsidRPr="00C15EE2">
        <w:rPr>
          <w:rStyle w:val="MSGENFONTSTYLENAMETEMPLATEROLEMSGENFONTSTYLENAMEBYROLETEXT"/>
          <w:sz w:val="22"/>
          <w:szCs w:val="22"/>
        </w:rPr>
        <w:t>Kapcsolattartó az Ügynökségen belül:</w:t>
      </w:r>
    </w:p>
    <w:p w14:paraId="771005CD" w14:textId="77777777" w:rsidR="005F4584" w:rsidRPr="00C15EE2" w:rsidRDefault="00C15EE2" w:rsidP="005F4584">
      <w:pPr>
        <w:spacing w:after="275" w:line="200" w:lineRule="exact"/>
        <w:rPr>
          <w:sz w:val="22"/>
          <w:szCs w:val="22"/>
        </w:rPr>
      </w:pPr>
      <w:hyperlink r:id="rId28">
        <w:r w:rsidR="005F4584" w:rsidRPr="00C15EE2">
          <w:rPr>
            <w:rStyle w:val="MSGENFONTSTYLENAMETEMPLATEROLEMSGENFONTSTYLENAMEBYROLETEXT0"/>
            <w:color w:val="auto"/>
            <w:sz w:val="22"/>
            <w:szCs w:val="22"/>
          </w:rPr>
          <w:t>EACEA-MEDIA-ONLINE@ec.europa.eu</w:t>
        </w:r>
      </w:hyperlink>
    </w:p>
    <w:p w14:paraId="3CBB7A77" w14:textId="77777777" w:rsidR="005F4584" w:rsidRPr="00C15EE2" w:rsidRDefault="005F4584" w:rsidP="005F4584">
      <w:pPr>
        <w:spacing w:after="584" w:line="254" w:lineRule="exact"/>
        <w:ind w:right="200"/>
        <w:rPr>
          <w:sz w:val="22"/>
          <w:szCs w:val="22"/>
        </w:rPr>
      </w:pPr>
      <w:r w:rsidRPr="00C15EE2">
        <w:rPr>
          <w:rStyle w:val="MSGENFONTSTYLENAMETEMPLATEROLEMSGENFONTSTYLENAMEBYROLETEXT"/>
          <w:sz w:val="22"/>
          <w:szCs w:val="22"/>
        </w:rPr>
        <w:t>Amennyiben technikai problémát észlel az e-Nyomtatvány (e-Form) kapcsán, kérjük,</w:t>
      </w:r>
      <w:r w:rsidRPr="00C15EE2">
        <w:rPr>
          <w:rStyle w:val="MSGENFONTSTYLENAMETEMPLATEROLEMSGENFONTSTYLENAMEBYROLETEXT"/>
          <w:sz w:val="22"/>
          <w:szCs w:val="22"/>
        </w:rPr>
        <w:br/>
        <w:t xml:space="preserve">hogy a benyújtási határidő előtt jóval értesítse a Segélyszolgálatot: eacea-helpdesk@ec.europa.eu </w:t>
      </w:r>
      <w:hyperlink r:id="rId29">
        <w:r w:rsidRPr="00C15EE2">
          <w:rPr>
            <w:rStyle w:val="MSGENFONTSTYLENAMETEMPLATEROLEMSGENFONTSTYLENAMEBYROLETEXT"/>
            <w:sz w:val="22"/>
            <w:szCs w:val="22"/>
          </w:rPr>
          <w:t>eacea-helpdesk@ec.europa.eu</w:t>
        </w:r>
      </w:hyperlink>
    </w:p>
    <w:p w14:paraId="7F55FDC5" w14:textId="77777777" w:rsidR="005F4584" w:rsidRPr="00C15EE2" w:rsidRDefault="005F4584" w:rsidP="005F4584">
      <w:pPr>
        <w:spacing w:after="269" w:line="200" w:lineRule="exact"/>
        <w:rPr>
          <w:sz w:val="22"/>
          <w:szCs w:val="22"/>
        </w:rPr>
      </w:pPr>
      <w:r w:rsidRPr="00C15EE2">
        <w:rPr>
          <w:rStyle w:val="MSGENFONTSTYLENAMETEMPLATEROLEMSGENFONTSTYLENAMEBYROLETEXT"/>
          <w:sz w:val="22"/>
          <w:szCs w:val="22"/>
        </w:rPr>
        <w:t>Mellékletek:</w:t>
      </w:r>
    </w:p>
    <w:p w14:paraId="20F566E7" w14:textId="23644B7A" w:rsidR="005F4584" w:rsidRPr="00C15EE2" w:rsidRDefault="005F4584" w:rsidP="005F4584">
      <w:pPr>
        <w:widowControl w:val="0"/>
        <w:numPr>
          <w:ilvl w:val="0"/>
          <w:numId w:val="14"/>
        </w:numPr>
        <w:tabs>
          <w:tab w:val="left" w:pos="874"/>
        </w:tabs>
        <w:spacing w:line="274" w:lineRule="exact"/>
        <w:ind w:left="740"/>
        <w:jc w:val="both"/>
        <w:rPr>
          <w:rStyle w:val="MSGENFONTSTYLENAMETEMPLATEROLEMSGENFONTSTYLENAMEBYROLETEXT"/>
          <w:sz w:val="22"/>
          <w:szCs w:val="22"/>
        </w:rPr>
      </w:pPr>
      <w:r w:rsidRPr="00C15EE2">
        <w:rPr>
          <w:rStyle w:val="MSGENFONTSTYLENAMETEMPLATEROLEMSGENFONTSTYLENAMEBYROLETEXT"/>
          <w:sz w:val="22"/>
          <w:szCs w:val="22"/>
        </w:rPr>
        <w:t>Jelentkezési  nyomtatvány 16/2015</w:t>
      </w:r>
    </w:p>
    <w:p w14:paraId="59B05DDC" w14:textId="5E0DB941" w:rsidR="005F4584" w:rsidRPr="00C15EE2" w:rsidRDefault="005F4584" w:rsidP="005F4584">
      <w:pPr>
        <w:widowControl w:val="0"/>
        <w:numPr>
          <w:ilvl w:val="0"/>
          <w:numId w:val="14"/>
        </w:numPr>
        <w:tabs>
          <w:tab w:val="left" w:pos="874"/>
        </w:tabs>
        <w:spacing w:line="274" w:lineRule="exact"/>
        <w:ind w:left="740"/>
        <w:jc w:val="both"/>
        <w:rPr>
          <w:sz w:val="22"/>
          <w:szCs w:val="22"/>
        </w:rPr>
      </w:pPr>
      <w:r w:rsidRPr="00C15EE2">
        <w:rPr>
          <w:rStyle w:val="MSGENFONTSTYLENAMETEMPLATEROLEMSGENFONTSTYLENAMEBYROLETEXT"/>
          <w:sz w:val="22"/>
          <w:szCs w:val="22"/>
        </w:rPr>
        <w:t>Támogatási Szerződés/Döntés minta</w:t>
      </w:r>
    </w:p>
    <w:p w14:paraId="01797AF9" w14:textId="362EF3BF" w:rsidR="005F4584" w:rsidRPr="00C15EE2" w:rsidRDefault="005F4584" w:rsidP="005F4584">
      <w:pPr>
        <w:widowControl w:val="0"/>
        <w:numPr>
          <w:ilvl w:val="0"/>
          <w:numId w:val="14"/>
        </w:numPr>
        <w:tabs>
          <w:tab w:val="left" w:pos="870"/>
        </w:tabs>
        <w:spacing w:line="274" w:lineRule="exact"/>
        <w:ind w:left="740"/>
        <w:jc w:val="both"/>
        <w:rPr>
          <w:sz w:val="22"/>
          <w:szCs w:val="22"/>
        </w:rPr>
      </w:pPr>
      <w:r w:rsidRPr="00C15EE2">
        <w:rPr>
          <w:rStyle w:val="MSGENFONTSTYLENAMETEMPLATEROLEMSGENFONTSTYLENAMEBYROLETEXT"/>
          <w:sz w:val="22"/>
          <w:szCs w:val="22"/>
        </w:rPr>
        <w:t>Végleges tevékenységi beszámoló minta</w:t>
      </w:r>
    </w:p>
    <w:p w14:paraId="36A86679" w14:textId="51DAD530" w:rsidR="007B0739" w:rsidRPr="00C15EE2" w:rsidRDefault="005F4584" w:rsidP="005F4584">
      <w:pPr>
        <w:widowControl w:val="0"/>
        <w:numPr>
          <w:ilvl w:val="0"/>
          <w:numId w:val="14"/>
        </w:numPr>
        <w:tabs>
          <w:tab w:val="left" w:pos="870"/>
        </w:tabs>
        <w:spacing w:line="274" w:lineRule="exact"/>
        <w:ind w:left="740"/>
        <w:jc w:val="both"/>
        <w:rPr>
          <w:rStyle w:val="MSGENFONTSTYLENAMETEMPLATEROLEMSGENFONTSTYLENAMEBYROLETEXT"/>
          <w:sz w:val="22"/>
          <w:szCs w:val="22"/>
        </w:rPr>
      </w:pPr>
      <w:r w:rsidRPr="00C15EE2">
        <w:rPr>
          <w:rStyle w:val="MSGENFONTSTYLENAMETEMPLATEROLEMSGENFONTSTYLENAMEBYROLETEXT"/>
          <w:sz w:val="22"/>
          <w:szCs w:val="22"/>
        </w:rPr>
        <w:t>Szakértői útmutató</w:t>
      </w:r>
    </w:p>
    <w:p w14:paraId="6758B9BF" w14:textId="77777777" w:rsidR="005F4584" w:rsidRPr="00C15EE2" w:rsidRDefault="005F4584" w:rsidP="005F4584">
      <w:pPr>
        <w:widowControl w:val="0"/>
        <w:tabs>
          <w:tab w:val="left" w:pos="870"/>
        </w:tabs>
        <w:spacing w:line="274" w:lineRule="exact"/>
        <w:ind w:left="740"/>
        <w:jc w:val="both"/>
        <w:rPr>
          <w:rStyle w:val="MSGENFONTSTYLENAMETEMPLATEROLEMSGENFONTSTYLENAMEBYROLETEXT"/>
          <w:sz w:val="22"/>
          <w:szCs w:val="22"/>
        </w:rPr>
      </w:pPr>
    </w:p>
    <w:p w14:paraId="0EBEEA07" w14:textId="284E585B" w:rsidR="005F4584" w:rsidRPr="00C15EE2" w:rsidRDefault="005F4584" w:rsidP="005F4584">
      <w:pPr>
        <w:widowControl w:val="0"/>
        <w:tabs>
          <w:tab w:val="left" w:pos="870"/>
        </w:tabs>
        <w:spacing w:line="274" w:lineRule="exact"/>
        <w:ind w:left="740"/>
        <w:jc w:val="both"/>
        <w:rPr>
          <w:rStyle w:val="MSGENFONTSTYLENAMETEMPLATEROLEMSGENFONTSTYLENAMEBYROLETEXT"/>
          <w:sz w:val="22"/>
          <w:szCs w:val="22"/>
        </w:rPr>
      </w:pPr>
      <w:r w:rsidRPr="00C15EE2">
        <w:rPr>
          <w:rStyle w:val="MSGENFONTSTYLENAMETEMPLATEROLEMSGENFONTSTYLENAMEBYROLETEXT"/>
          <w:sz w:val="22"/>
          <w:szCs w:val="22"/>
        </w:rPr>
        <w:t>A mellékletek letölthetőek az alábbi linkre kattintva:</w:t>
      </w:r>
    </w:p>
    <w:p w14:paraId="7CFA45A2" w14:textId="77777777" w:rsidR="005F4584" w:rsidRPr="00C15EE2" w:rsidRDefault="005F4584" w:rsidP="005F4584">
      <w:pPr>
        <w:widowControl w:val="0"/>
        <w:tabs>
          <w:tab w:val="left" w:pos="870"/>
        </w:tabs>
        <w:spacing w:line="274" w:lineRule="exact"/>
        <w:ind w:left="740"/>
        <w:jc w:val="both"/>
        <w:rPr>
          <w:rStyle w:val="MSGENFONTSTYLENAMETEMPLATEROLEMSGENFONTSTYLENAMEBYROLETEXT"/>
          <w:sz w:val="22"/>
          <w:szCs w:val="22"/>
        </w:rPr>
      </w:pPr>
    </w:p>
    <w:p w14:paraId="0A0BE7D5" w14:textId="187B1FDA" w:rsidR="005F4584" w:rsidRPr="00C15EE2" w:rsidRDefault="00C15EE2" w:rsidP="005F4584">
      <w:pPr>
        <w:widowControl w:val="0"/>
        <w:tabs>
          <w:tab w:val="left" w:pos="870"/>
        </w:tabs>
        <w:spacing w:line="274" w:lineRule="exact"/>
        <w:ind w:left="740"/>
        <w:jc w:val="both"/>
        <w:rPr>
          <w:sz w:val="22"/>
          <w:szCs w:val="22"/>
        </w:rPr>
      </w:pPr>
      <w:hyperlink r:id="rId30" w:history="1">
        <w:r w:rsidR="005F4584" w:rsidRPr="00C15EE2">
          <w:rPr>
            <w:rStyle w:val="Hiperhivatkozs"/>
            <w:color w:val="auto"/>
            <w:sz w:val="22"/>
            <w:szCs w:val="22"/>
          </w:rPr>
          <w:t>http://eacea.ec.europa.eu/creative-europe/funding/festivals-2016_en</w:t>
        </w:r>
      </w:hyperlink>
      <w:r w:rsidR="005F4584" w:rsidRPr="00C15EE2">
        <w:rPr>
          <w:sz w:val="22"/>
          <w:szCs w:val="22"/>
        </w:rPr>
        <w:t xml:space="preserve"> </w:t>
      </w:r>
    </w:p>
    <w:sectPr w:rsidR="005F4584" w:rsidRPr="00C15EE2" w:rsidSect="007B0739">
      <w:pgSz w:w="11920" w:h="16840"/>
      <w:pgMar w:top="1320" w:right="1300" w:bottom="280" w:left="1300" w:header="0" w:footer="72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86694" w14:textId="77777777" w:rsidR="0008019A" w:rsidRDefault="0008019A" w:rsidP="007B0739">
      <w:r>
        <w:separator/>
      </w:r>
    </w:p>
  </w:endnote>
  <w:endnote w:type="continuationSeparator" w:id="0">
    <w:p w14:paraId="36A86695" w14:textId="77777777" w:rsidR="0008019A" w:rsidRDefault="0008019A" w:rsidP="007B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6696" w14:textId="77777777" w:rsidR="0008019A" w:rsidRDefault="0008019A">
    <w:pPr>
      <w:spacing w:line="200" w:lineRule="exact"/>
    </w:pPr>
    <w:r>
      <w:rPr>
        <w:noProof/>
        <w:lang w:bidi="ar-SA"/>
      </w:rPr>
      <mc:AlternateContent>
        <mc:Choice Requires="wps">
          <w:drawing>
            <wp:anchor distT="0" distB="0" distL="114300" distR="114300" simplePos="0" relativeHeight="251657728" behindDoc="1" locked="0" layoutInCell="1" allowOverlap="1" wp14:anchorId="36A86697" wp14:editId="36A86698">
              <wp:simplePos x="0" y="0"/>
              <wp:positionH relativeFrom="page">
                <wp:posOffset>3660775</wp:posOffset>
              </wp:positionH>
              <wp:positionV relativeFrom="page">
                <wp:posOffset>10090150</wp:posOffset>
              </wp:positionV>
              <wp:extent cx="236855" cy="151765"/>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86699" w14:textId="77777777" w:rsidR="0008019A" w:rsidRDefault="0008019A">
                          <w:pPr>
                            <w:spacing w:line="220" w:lineRule="exact"/>
                            <w:ind w:left="20" w:right="-30"/>
                          </w:pPr>
                          <w:r>
                            <w:t>-</w:t>
                          </w:r>
                          <w:r>
                            <w:fldChar w:fldCharType="begin"/>
                          </w:r>
                          <w:r>
                            <w:instrText xml:space="preserve"> PAGE </w:instrText>
                          </w:r>
                          <w:r>
                            <w:fldChar w:fldCharType="separate"/>
                          </w:r>
                          <w:r w:rsidR="00C15EE2">
                            <w:rPr>
                              <w:noProof/>
                            </w:rPr>
                            <w:t>7</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25pt;margin-top:794.5pt;width:18.6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RK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" filled="f" stroked="f">
              <v:textbox inset="0,0,0,0">
                <w:txbxContent>
                  <w:p w14:paraId="36A86699" w14:textId="77777777" w:rsidR="0008019A" w:rsidRDefault="0008019A">
                    <w:pPr>
                      <w:spacing w:line="220" w:lineRule="exact"/>
                      <w:ind w:left="20" w:right="-30"/>
                    </w:pPr>
                    <w:r>
                      <w:t>-</w:t>
                    </w:r>
                    <w:r>
                      <w:fldChar w:fldCharType="begin"/>
                    </w:r>
                    <w:r>
                      <w:instrText xml:space="preserve"> PAGE </w:instrText>
                    </w:r>
                    <w:r>
                      <w:fldChar w:fldCharType="separate"/>
                    </w:r>
                    <w:r w:rsidR="00C15EE2">
                      <w:rPr>
                        <w:noProof/>
                      </w:rPr>
                      <w:t>7</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8BA6E" w14:textId="77777777" w:rsidR="0008019A" w:rsidRDefault="0008019A">
    <w:pPr>
      <w:rPr>
        <w:sz w:val="2"/>
        <w:szCs w:val="2"/>
      </w:rPr>
    </w:pPr>
    <w:r>
      <w:rPr>
        <w:noProof/>
        <w:lang w:bidi="ar-SA"/>
      </w:rPr>
      <mc:AlternateContent>
        <mc:Choice Requires="wps">
          <w:drawing>
            <wp:anchor distT="63500" distB="63500" distL="63500" distR="63500" simplePos="0" relativeHeight="251659776" behindDoc="1" locked="0" layoutInCell="1" allowOverlap="1" wp14:anchorId="459777FD" wp14:editId="5EE30B69">
              <wp:simplePos x="0" y="0"/>
              <wp:positionH relativeFrom="page">
                <wp:posOffset>3769995</wp:posOffset>
              </wp:positionH>
              <wp:positionV relativeFrom="paragraph">
                <wp:posOffset>-792480</wp:posOffset>
              </wp:positionV>
              <wp:extent cx="201295" cy="13843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556B1" w14:textId="77777777" w:rsidR="0008019A" w:rsidRDefault="0008019A">
                          <w:pPr>
                            <w:pStyle w:val="MSGENFONTSTYLENAMETEMPLATEROLEMSGENFONTSTYLENAMEBYROLERUNNINGTITLE0"/>
                            <w:shd w:val="clear" w:color="auto" w:fill="auto"/>
                            <w:jc w:val="both"/>
                          </w:pPr>
                          <w:r>
                            <w:rPr>
                              <w:rStyle w:val="MSGENFONTSTYLENAMETEMPLATEROLEMSGENFONTSTYLENAMEBYROLERUNNINGTITLEMSGENFONTSTYLEMODIFERSIZE95"/>
                              <w:rFonts w:eastAsiaTheme="minorEastAsia"/>
                            </w:rPr>
                            <w:t>-</w:t>
                          </w:r>
                          <w:r>
                            <w:rPr>
                              <w:rFonts w:eastAsiaTheme="minorEastAsia"/>
                            </w:rPr>
                            <w:fldChar w:fldCharType="begin"/>
                          </w:r>
                          <w:r>
                            <w:instrText xml:space="preserve"> PAGE \* MERGEFORMAT </w:instrText>
                          </w:r>
                          <w:r>
                            <w:rPr>
                              <w:rFonts w:eastAsiaTheme="minorEastAsia"/>
                            </w:rPr>
                            <w:fldChar w:fldCharType="separate"/>
                          </w:r>
                          <w:r w:rsidRPr="006324C9">
                            <w:rPr>
                              <w:rStyle w:val="MSGENFONTSTYLENAMETEMPLATEROLEMSGENFONTSTYLENAMEBYROLERUNNINGTITLEMSGENFONTSTYLEMODIFERSIZE95"/>
                              <w:rFonts w:eastAsiaTheme="minorEastAsia"/>
                              <w:noProof/>
                            </w:rPr>
                            <w:t>20</w:t>
                          </w:r>
                          <w:r>
                            <w:rPr>
                              <w:rStyle w:val="MSGENFONTSTYLENAMETEMPLATEROLEMSGENFONTSTYLENAMEBYROLERUNNINGTITLEMSGENFONTSTYLEMODIFERSIZE95"/>
                              <w:rFonts w:eastAsiaTheme="minorEastAsia"/>
                            </w:rPr>
                            <w:fldChar w:fldCharType="end"/>
                          </w:r>
                          <w:r>
                            <w:rPr>
                              <w:rStyle w:val="MSGENFONTSTYLENAMETEMPLATEROLEMSGENFONTSTYLENAMEBYROLERUNNINGTITLEMSGENFONTSTYLEMODIFERSIZE95"/>
                              <w:rFonts w:eastAsiaTheme="minor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9777FD" id="_x0000_t202" coordsize="21600,21600" o:spt="202" path="m,l,21600r21600,l21600,xe">
              <v:stroke joinstyle="miter"/>
              <v:path gradientshapeok="t" o:connecttype="rect"/>
            </v:shapetype>
            <v:shape id="Text Box 4" o:spid="_x0000_s1027" type="#_x0000_t202" style="position:absolute;margin-left:296.85pt;margin-top:-62.4pt;width:15.85pt;height:10.9pt;z-index:-25165670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9rgIAAK0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" filled="f" stroked="f">
              <v:textbox style="mso-fit-shape-to-text:t" inset="0,0,0,0">
                <w:txbxContent>
                  <w:p w14:paraId="4A0556B1" w14:textId="77777777" w:rsidR="0008019A" w:rsidRDefault="0008019A">
                    <w:pPr>
                      <w:pStyle w:val="MSGENFONTSTYLENAMETEMPLATEROLEMSGENFONTSTYLENAMEBYROLERUNNINGTITLE0"/>
                      <w:shd w:val="clear" w:color="auto" w:fill="auto"/>
                      <w:jc w:val="both"/>
                    </w:pPr>
                    <w:r>
                      <w:rPr>
                        <w:rStyle w:val="MSGENFONTSTYLENAMETEMPLATEROLEMSGENFONTSTYLENAMEBYROLERUNNINGTITLEMSGENFONTSTYLEMODIFERSIZE95"/>
                        <w:rFonts w:eastAsiaTheme="minorEastAsia"/>
                      </w:rPr>
                      <w:t>-</w:t>
                    </w:r>
                    <w:r>
                      <w:rPr>
                        <w:rFonts w:eastAsiaTheme="minorEastAsia"/>
                      </w:rPr>
                      <w:fldChar w:fldCharType="begin"/>
                    </w:r>
                    <w:r>
                      <w:instrText xml:space="preserve"> PAGE \* MERGEFORMAT </w:instrText>
                    </w:r>
                    <w:r>
                      <w:rPr>
                        <w:rFonts w:eastAsiaTheme="minorEastAsia"/>
                      </w:rPr>
                      <w:fldChar w:fldCharType="separate"/>
                    </w:r>
                    <w:r w:rsidRPr="006324C9">
                      <w:rPr>
                        <w:rStyle w:val="MSGENFONTSTYLENAMETEMPLATEROLEMSGENFONTSTYLENAMEBYROLERUNNINGTITLEMSGENFONTSTYLEMODIFERSIZE95"/>
                        <w:rFonts w:eastAsiaTheme="minorEastAsia"/>
                        <w:noProof/>
                      </w:rPr>
                      <w:t>20</w:t>
                    </w:r>
                    <w:r>
                      <w:rPr>
                        <w:rStyle w:val="MSGENFONTSTYLENAMETEMPLATEROLEMSGENFONTSTYLENAMEBYROLERUNNINGTITLEMSGENFONTSTYLEMODIFERSIZE95"/>
                        <w:rFonts w:eastAsiaTheme="minorEastAsia"/>
                      </w:rPr>
                      <w:fldChar w:fldCharType="end"/>
                    </w:r>
                    <w:r>
                      <w:rPr>
                        <w:rStyle w:val="MSGENFONTSTYLENAMETEMPLATEROLEMSGENFONTSTYLENAMEBYROLERUNNINGTITLEMSGENFONTSTYLEMODIFERSIZE95"/>
                        <w:rFonts w:eastAsiaTheme="minorEastAsia"/>
                      </w:rPr>
                      <w:t>-</w:t>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0E659" w14:textId="77777777" w:rsidR="0008019A" w:rsidRDefault="0008019A">
    <w:pPr>
      <w:rPr>
        <w:sz w:val="2"/>
        <w:szCs w:val="2"/>
      </w:rPr>
    </w:pPr>
    <w:r>
      <w:rPr>
        <w:noProof/>
        <w:lang w:bidi="ar-SA"/>
      </w:rPr>
      <mc:AlternateContent>
        <mc:Choice Requires="wps">
          <w:drawing>
            <wp:anchor distT="63500" distB="63500" distL="63500" distR="63500" simplePos="0" relativeHeight="251660800" behindDoc="1" locked="0" layoutInCell="1" allowOverlap="1" wp14:anchorId="4739A791" wp14:editId="09DE3926">
              <wp:simplePos x="0" y="0"/>
              <wp:positionH relativeFrom="page">
                <wp:posOffset>3769995</wp:posOffset>
              </wp:positionH>
              <wp:positionV relativeFrom="paragraph">
                <wp:posOffset>-792480</wp:posOffset>
              </wp:positionV>
              <wp:extent cx="201295" cy="13843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4AD5D" w14:textId="77777777" w:rsidR="0008019A" w:rsidRDefault="0008019A">
                          <w:pPr>
                            <w:pStyle w:val="MSGENFONTSTYLENAMETEMPLATEROLEMSGENFONTSTYLENAMEBYROLERUNNINGTITLE0"/>
                            <w:shd w:val="clear" w:color="auto" w:fill="auto"/>
                            <w:jc w:val="both"/>
                          </w:pPr>
                          <w:r>
                            <w:rPr>
                              <w:rStyle w:val="MSGENFONTSTYLENAMETEMPLATEROLEMSGENFONTSTYLENAMEBYROLERUNNINGTITLEMSGENFONTSTYLEMODIFERSIZE95"/>
                              <w:rFonts w:eastAsiaTheme="minorEastAsia"/>
                            </w:rPr>
                            <w:t>-</w:t>
                          </w:r>
                          <w:r>
                            <w:rPr>
                              <w:rFonts w:eastAsiaTheme="minorEastAsia"/>
                            </w:rPr>
                            <w:fldChar w:fldCharType="begin"/>
                          </w:r>
                          <w:r>
                            <w:instrText xml:space="preserve"> PAGE \* MERGEFORMAT </w:instrText>
                          </w:r>
                          <w:r>
                            <w:rPr>
                              <w:rFonts w:eastAsiaTheme="minorEastAsia"/>
                            </w:rPr>
                            <w:fldChar w:fldCharType="separate"/>
                          </w:r>
                          <w:r w:rsidR="00C15EE2" w:rsidRPr="00C15EE2">
                            <w:rPr>
                              <w:rStyle w:val="MSGENFONTSTYLENAMETEMPLATEROLEMSGENFONTSTYLENAMEBYROLERUNNINGTITLEMSGENFONTSTYLEMODIFERSIZE95"/>
                              <w:rFonts w:eastAsiaTheme="minorEastAsia"/>
                              <w:noProof/>
                            </w:rPr>
                            <w:t>20</w:t>
                          </w:r>
                          <w:r>
                            <w:rPr>
                              <w:rStyle w:val="MSGENFONTSTYLENAMETEMPLATEROLEMSGENFONTSTYLENAMEBYROLERUNNINGTITLEMSGENFONTSTYLEMODIFERSIZE95"/>
                              <w:rFonts w:eastAsiaTheme="minorEastAsia"/>
                            </w:rPr>
                            <w:fldChar w:fldCharType="end"/>
                          </w:r>
                          <w:r>
                            <w:rPr>
                              <w:rStyle w:val="MSGENFONTSTYLENAMETEMPLATEROLEMSGENFONTSTYLENAMEBYROLERUNNINGTITLEMSGENFONTSTYLEMODIFERSIZE95"/>
                              <w:rFonts w:eastAsiaTheme="minor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6.85pt;margin-top:-62.4pt;width:15.85pt;height:10.9pt;z-index:-25165568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" filled="f" stroked="f">
              <v:textbox style="mso-fit-shape-to-text:t" inset="0,0,0,0">
                <w:txbxContent>
                  <w:p w14:paraId="0AA4AD5D" w14:textId="77777777" w:rsidR="0008019A" w:rsidRDefault="0008019A">
                    <w:pPr>
                      <w:pStyle w:val="MSGENFONTSTYLENAMETEMPLATEROLEMSGENFONTSTYLENAMEBYROLERUNNINGTITLE0"/>
                      <w:shd w:val="clear" w:color="auto" w:fill="auto"/>
                      <w:jc w:val="both"/>
                    </w:pPr>
                    <w:r>
                      <w:rPr>
                        <w:rStyle w:val="MSGENFONTSTYLENAMETEMPLATEROLEMSGENFONTSTYLENAMEBYROLERUNNINGTITLEMSGENFONTSTYLEMODIFERSIZE95"/>
                        <w:rFonts w:eastAsiaTheme="minorEastAsia"/>
                      </w:rPr>
                      <w:t>-</w:t>
                    </w:r>
                    <w:r>
                      <w:rPr>
                        <w:rFonts w:eastAsiaTheme="minorEastAsia"/>
                      </w:rPr>
                      <w:fldChar w:fldCharType="begin"/>
                    </w:r>
                    <w:r>
                      <w:instrText xml:space="preserve"> PAGE \* MERGEFORMAT </w:instrText>
                    </w:r>
                    <w:r>
                      <w:rPr>
                        <w:rFonts w:eastAsiaTheme="minorEastAsia"/>
                      </w:rPr>
                      <w:fldChar w:fldCharType="separate"/>
                    </w:r>
                    <w:r w:rsidR="00C15EE2" w:rsidRPr="00C15EE2">
                      <w:rPr>
                        <w:rStyle w:val="MSGENFONTSTYLENAMETEMPLATEROLEMSGENFONTSTYLENAMEBYROLERUNNINGTITLEMSGENFONTSTYLEMODIFERSIZE95"/>
                        <w:rFonts w:eastAsiaTheme="minorEastAsia"/>
                        <w:noProof/>
                      </w:rPr>
                      <w:t>20</w:t>
                    </w:r>
                    <w:r>
                      <w:rPr>
                        <w:rStyle w:val="MSGENFONTSTYLENAMETEMPLATEROLEMSGENFONTSTYLENAMEBYROLERUNNINGTITLEMSGENFONTSTYLEMODIFERSIZE95"/>
                        <w:rFonts w:eastAsiaTheme="minorEastAsia"/>
                      </w:rPr>
                      <w:fldChar w:fldCharType="end"/>
                    </w:r>
                    <w:r>
                      <w:rPr>
                        <w:rStyle w:val="MSGENFONTSTYLENAMETEMPLATEROLEMSGENFONTSTYLENAMEBYROLERUNNINGTITLEMSGENFONTSTYLEMODIFERSIZE95"/>
                        <w:rFonts w:eastAsiaTheme="minorEastAsia"/>
                      </w:rPr>
                      <w:t>-</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86692" w14:textId="77777777" w:rsidR="0008019A" w:rsidRDefault="0008019A" w:rsidP="007B0739">
      <w:r>
        <w:separator/>
      </w:r>
    </w:p>
  </w:footnote>
  <w:footnote w:type="continuationSeparator" w:id="0">
    <w:p w14:paraId="36A86693" w14:textId="77777777" w:rsidR="0008019A" w:rsidRDefault="0008019A" w:rsidP="007B0739">
      <w:r>
        <w:continuationSeparator/>
      </w:r>
    </w:p>
  </w:footnote>
  <w:footnote w:id="1">
    <w:p w14:paraId="1C368046" w14:textId="77777777" w:rsidR="0008019A" w:rsidRDefault="0008019A" w:rsidP="00933501">
      <w:pPr>
        <w:pStyle w:val="MSGENFONTSTYLENAMETEMPLATEROLEMSGENFONTSTYLENAMEBYROLEFOOTNOTE0"/>
        <w:shd w:val="clear" w:color="auto" w:fill="auto"/>
        <w:spacing w:line="190" w:lineRule="exact"/>
      </w:pPr>
    </w:p>
  </w:footnote>
  <w:footnote w:id="2">
    <w:p w14:paraId="402F3B3D" w14:textId="77777777" w:rsidR="0008019A" w:rsidRDefault="0008019A" w:rsidP="00C15A8A">
      <w:pPr>
        <w:pStyle w:val="MSGENFONTSTYLENAMETEMPLATEROLEMSGENFONTSTYLENAMEBYROLEFOOTNOTE0"/>
        <w:shd w:val="clear" w:color="auto" w:fill="auto"/>
        <w:spacing w:line="190" w:lineRule="exact"/>
        <w:ind w:left="20"/>
      </w:pPr>
      <w:r>
        <w:rPr>
          <w:rStyle w:val="MSGENFONTSTYLENAMETEMPLATEROLEMSGENFONTSTYLENAMEBYROLEFOOTNOTE"/>
          <w:rFonts w:eastAsiaTheme="majorEastAsia"/>
          <w:vertAlign w:val="superscript"/>
        </w:rPr>
        <w:footnoteRef/>
      </w:r>
      <w:r>
        <w:rPr>
          <w:rStyle w:val="MSGENFONTSTYLENAMETEMPLATEROLEMSGENFONTSTYLENAMEBYROLEFOOTNOTE"/>
          <w:rFonts w:eastAsiaTheme="majorEastAsia"/>
        </w:rPr>
        <w:t xml:space="preserve"> Official Journal L 8, 12.1.2001.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06EA" w14:textId="77777777" w:rsidR="00C15EE2" w:rsidRDefault="00C15EE2">
    <w:pPr>
      <w:pStyle w:val="lfej"/>
    </w:pPr>
    <w:r>
      <w:ptab w:relativeTo="margin" w:alignment="right" w:leader="none"/>
    </w:r>
  </w:p>
  <w:p w14:paraId="51A30D86" w14:textId="77777777" w:rsidR="00C15EE2" w:rsidRDefault="00C15EE2">
    <w:pPr>
      <w:pStyle w:val="lfej"/>
    </w:pPr>
  </w:p>
  <w:p w14:paraId="5DD06281" w14:textId="69899CA3" w:rsidR="00C15EE2" w:rsidRDefault="00C15EE2">
    <w:pPr>
      <w:pStyle w:val="lfej"/>
    </w:pPr>
    <w:r>
      <w:tab/>
    </w:r>
    <w:r>
      <w:t>MUNKAANYAG – NEM HIVATALOS DOKUMENTUM</w:t>
    </w:r>
  </w:p>
  <w:p w14:paraId="03E244E8" w14:textId="77777777" w:rsidR="00C15EE2" w:rsidRDefault="00C15EE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AD6"/>
    <w:multiLevelType w:val="hybridMultilevel"/>
    <w:tmpl w:val="0000047E"/>
    <w:lvl w:ilvl="0" w:tplc="0000422D">
      <w:start w:val="1"/>
      <w:numFmt w:val="decimal"/>
      <w:lvlText w:val="11.%1."/>
      <w:lvlJc w:val="left"/>
      <w:pPr>
        <w:tabs>
          <w:tab w:val="num" w:pos="720"/>
        </w:tabs>
        <w:ind w:left="720" w:hanging="360"/>
      </w:pPr>
    </w:lvl>
    <w:lvl w:ilvl="1" w:tplc="000054D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89"/>
    <w:multiLevelType w:val="hybridMultilevel"/>
    <w:tmpl w:val="0000030A"/>
    <w:lvl w:ilvl="0" w:tplc="0000301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AC6808"/>
    <w:multiLevelType w:val="multilevel"/>
    <w:tmpl w:val="99B2E5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5C5BDF"/>
    <w:multiLevelType w:val="multilevel"/>
    <w:tmpl w:val="68C82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667E5"/>
    <w:multiLevelType w:val="multilevel"/>
    <w:tmpl w:val="58F8A974"/>
    <w:lvl w:ilvl="0">
      <w:start w:val="5"/>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599113A"/>
    <w:multiLevelType w:val="hybridMultilevel"/>
    <w:tmpl w:val="D22690AC"/>
    <w:lvl w:ilvl="0" w:tplc="2D2AF61A">
      <w:numFmt w:val="bullet"/>
      <w:lvlText w:val=""/>
      <w:lvlJc w:val="left"/>
      <w:pPr>
        <w:ind w:left="474" w:hanging="360"/>
      </w:pPr>
      <w:rPr>
        <w:rFonts w:ascii="Symbol" w:eastAsia="Symbol" w:hAnsi="Symbol" w:cs="Symbol" w:hint="default"/>
        <w:sz w:val="20"/>
      </w:rPr>
    </w:lvl>
    <w:lvl w:ilvl="1" w:tplc="040E0003" w:tentative="1">
      <w:start w:val="1"/>
      <w:numFmt w:val="bullet"/>
      <w:lvlText w:val="o"/>
      <w:lvlJc w:val="left"/>
      <w:pPr>
        <w:ind w:left="1194" w:hanging="360"/>
      </w:pPr>
      <w:rPr>
        <w:rFonts w:ascii="Courier New" w:hAnsi="Courier New" w:cs="Courier New" w:hint="default"/>
      </w:rPr>
    </w:lvl>
    <w:lvl w:ilvl="2" w:tplc="040E0005" w:tentative="1">
      <w:start w:val="1"/>
      <w:numFmt w:val="bullet"/>
      <w:lvlText w:val=""/>
      <w:lvlJc w:val="left"/>
      <w:pPr>
        <w:ind w:left="1914" w:hanging="360"/>
      </w:pPr>
      <w:rPr>
        <w:rFonts w:ascii="Wingdings" w:hAnsi="Wingdings" w:hint="default"/>
      </w:rPr>
    </w:lvl>
    <w:lvl w:ilvl="3" w:tplc="040E0001" w:tentative="1">
      <w:start w:val="1"/>
      <w:numFmt w:val="bullet"/>
      <w:lvlText w:val=""/>
      <w:lvlJc w:val="left"/>
      <w:pPr>
        <w:ind w:left="2634" w:hanging="360"/>
      </w:pPr>
      <w:rPr>
        <w:rFonts w:ascii="Symbol" w:hAnsi="Symbol" w:hint="default"/>
      </w:rPr>
    </w:lvl>
    <w:lvl w:ilvl="4" w:tplc="040E0003" w:tentative="1">
      <w:start w:val="1"/>
      <w:numFmt w:val="bullet"/>
      <w:lvlText w:val="o"/>
      <w:lvlJc w:val="left"/>
      <w:pPr>
        <w:ind w:left="3354" w:hanging="360"/>
      </w:pPr>
      <w:rPr>
        <w:rFonts w:ascii="Courier New" w:hAnsi="Courier New" w:cs="Courier New" w:hint="default"/>
      </w:rPr>
    </w:lvl>
    <w:lvl w:ilvl="5" w:tplc="040E0005" w:tentative="1">
      <w:start w:val="1"/>
      <w:numFmt w:val="bullet"/>
      <w:lvlText w:val=""/>
      <w:lvlJc w:val="left"/>
      <w:pPr>
        <w:ind w:left="4074" w:hanging="360"/>
      </w:pPr>
      <w:rPr>
        <w:rFonts w:ascii="Wingdings" w:hAnsi="Wingdings" w:hint="default"/>
      </w:rPr>
    </w:lvl>
    <w:lvl w:ilvl="6" w:tplc="040E0001" w:tentative="1">
      <w:start w:val="1"/>
      <w:numFmt w:val="bullet"/>
      <w:lvlText w:val=""/>
      <w:lvlJc w:val="left"/>
      <w:pPr>
        <w:ind w:left="4794" w:hanging="360"/>
      </w:pPr>
      <w:rPr>
        <w:rFonts w:ascii="Symbol" w:hAnsi="Symbol" w:hint="default"/>
      </w:rPr>
    </w:lvl>
    <w:lvl w:ilvl="7" w:tplc="040E0003" w:tentative="1">
      <w:start w:val="1"/>
      <w:numFmt w:val="bullet"/>
      <w:lvlText w:val="o"/>
      <w:lvlJc w:val="left"/>
      <w:pPr>
        <w:ind w:left="5514" w:hanging="360"/>
      </w:pPr>
      <w:rPr>
        <w:rFonts w:ascii="Courier New" w:hAnsi="Courier New" w:cs="Courier New" w:hint="default"/>
      </w:rPr>
    </w:lvl>
    <w:lvl w:ilvl="8" w:tplc="040E0005" w:tentative="1">
      <w:start w:val="1"/>
      <w:numFmt w:val="bullet"/>
      <w:lvlText w:val=""/>
      <w:lvlJc w:val="left"/>
      <w:pPr>
        <w:ind w:left="6234" w:hanging="360"/>
      </w:pPr>
      <w:rPr>
        <w:rFonts w:ascii="Wingdings" w:hAnsi="Wingdings" w:hint="default"/>
      </w:rPr>
    </w:lvl>
  </w:abstractNum>
  <w:abstractNum w:abstractNumId="7">
    <w:nsid w:val="464038EB"/>
    <w:multiLevelType w:val="multilevel"/>
    <w:tmpl w:val="8C28423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2105A2"/>
    <w:multiLevelType w:val="multilevel"/>
    <w:tmpl w:val="82043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0212ED"/>
    <w:multiLevelType w:val="multilevel"/>
    <w:tmpl w:val="BCA6A6C0"/>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10">
    <w:nsid w:val="555152F1"/>
    <w:multiLevelType w:val="multilevel"/>
    <w:tmpl w:val="81A2994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C53BE4"/>
    <w:multiLevelType w:val="hybridMultilevel"/>
    <w:tmpl w:val="D1AA2600"/>
    <w:lvl w:ilvl="0" w:tplc="040E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C5F6E69"/>
    <w:multiLevelType w:val="multilevel"/>
    <w:tmpl w:val="E012D6C4"/>
    <w:lvl w:ilvl="0">
      <w:start w:val="3"/>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3A1168"/>
    <w:multiLevelType w:val="multilevel"/>
    <w:tmpl w:val="D00E55C0"/>
    <w:lvl w:ilvl="0">
      <w:start w:val="4"/>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2"/>
  </w:num>
  <w:num w:numId="4">
    <w:abstractNumId w:val="11"/>
  </w:num>
  <w:num w:numId="5">
    <w:abstractNumId w:val="0"/>
  </w:num>
  <w:num w:numId="6">
    <w:abstractNumId w:val="1"/>
  </w:num>
  <w:num w:numId="7">
    <w:abstractNumId w:val="8"/>
  </w:num>
  <w:num w:numId="8">
    <w:abstractNumId w:val="3"/>
  </w:num>
  <w:num w:numId="9">
    <w:abstractNumId w:val="5"/>
  </w:num>
  <w:num w:numId="10">
    <w:abstractNumId w:val="12"/>
  </w:num>
  <w:num w:numId="11">
    <w:abstractNumId w:val="10"/>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39"/>
    <w:rsid w:val="0000208D"/>
    <w:rsid w:val="00041DAC"/>
    <w:rsid w:val="0005746D"/>
    <w:rsid w:val="00060743"/>
    <w:rsid w:val="0008019A"/>
    <w:rsid w:val="00091465"/>
    <w:rsid w:val="00095D88"/>
    <w:rsid w:val="000C6990"/>
    <w:rsid w:val="000F35D2"/>
    <w:rsid w:val="00101665"/>
    <w:rsid w:val="0010638D"/>
    <w:rsid w:val="00156B8B"/>
    <w:rsid w:val="0017570F"/>
    <w:rsid w:val="00222003"/>
    <w:rsid w:val="00263BF9"/>
    <w:rsid w:val="002712B4"/>
    <w:rsid w:val="0027137B"/>
    <w:rsid w:val="002831AF"/>
    <w:rsid w:val="002936FD"/>
    <w:rsid w:val="002A18A9"/>
    <w:rsid w:val="00307C59"/>
    <w:rsid w:val="003117DC"/>
    <w:rsid w:val="00356D27"/>
    <w:rsid w:val="003B3DD5"/>
    <w:rsid w:val="003C20AA"/>
    <w:rsid w:val="004308C7"/>
    <w:rsid w:val="004419BA"/>
    <w:rsid w:val="004639D0"/>
    <w:rsid w:val="00470213"/>
    <w:rsid w:val="00473B97"/>
    <w:rsid w:val="004968FB"/>
    <w:rsid w:val="004A0C17"/>
    <w:rsid w:val="004A3202"/>
    <w:rsid w:val="004B1973"/>
    <w:rsid w:val="004F514F"/>
    <w:rsid w:val="00531A20"/>
    <w:rsid w:val="005C6251"/>
    <w:rsid w:val="005F02F6"/>
    <w:rsid w:val="005F4584"/>
    <w:rsid w:val="00625D06"/>
    <w:rsid w:val="00663AA3"/>
    <w:rsid w:val="00675836"/>
    <w:rsid w:val="006B200A"/>
    <w:rsid w:val="00703E28"/>
    <w:rsid w:val="00713DEA"/>
    <w:rsid w:val="0077120D"/>
    <w:rsid w:val="00787775"/>
    <w:rsid w:val="007B0739"/>
    <w:rsid w:val="007C4711"/>
    <w:rsid w:val="007D7F4E"/>
    <w:rsid w:val="00881C7C"/>
    <w:rsid w:val="008A6805"/>
    <w:rsid w:val="009112BC"/>
    <w:rsid w:val="00933501"/>
    <w:rsid w:val="009630B5"/>
    <w:rsid w:val="00991742"/>
    <w:rsid w:val="009B7F28"/>
    <w:rsid w:val="00A0487C"/>
    <w:rsid w:val="00A32E1D"/>
    <w:rsid w:val="00A44408"/>
    <w:rsid w:val="00A70F6E"/>
    <w:rsid w:val="00A9564F"/>
    <w:rsid w:val="00AB3335"/>
    <w:rsid w:val="00AC2F2C"/>
    <w:rsid w:val="00AD2C35"/>
    <w:rsid w:val="00AF0FAB"/>
    <w:rsid w:val="00AF35E9"/>
    <w:rsid w:val="00B31AC6"/>
    <w:rsid w:val="00B53767"/>
    <w:rsid w:val="00BA158B"/>
    <w:rsid w:val="00BE3736"/>
    <w:rsid w:val="00BF3D1D"/>
    <w:rsid w:val="00C0252E"/>
    <w:rsid w:val="00C15A8A"/>
    <w:rsid w:val="00C15EE2"/>
    <w:rsid w:val="00C218B0"/>
    <w:rsid w:val="00C64BF5"/>
    <w:rsid w:val="00C77C59"/>
    <w:rsid w:val="00C8616B"/>
    <w:rsid w:val="00CA2F7B"/>
    <w:rsid w:val="00D761DD"/>
    <w:rsid w:val="00DA6F71"/>
    <w:rsid w:val="00DA7546"/>
    <w:rsid w:val="00DC7A50"/>
    <w:rsid w:val="00DD1509"/>
    <w:rsid w:val="00E10A57"/>
    <w:rsid w:val="00E23CAB"/>
    <w:rsid w:val="00E37567"/>
    <w:rsid w:val="00E47363"/>
    <w:rsid w:val="00E61C6E"/>
    <w:rsid w:val="00E62085"/>
    <w:rsid w:val="00E63712"/>
    <w:rsid w:val="00EA3333"/>
    <w:rsid w:val="00EB6661"/>
    <w:rsid w:val="00ED493B"/>
    <w:rsid w:val="00EE3223"/>
    <w:rsid w:val="00F136F9"/>
    <w:rsid w:val="00F34D31"/>
    <w:rsid w:val="00F45D91"/>
    <w:rsid w:val="00F94719"/>
    <w:rsid w:val="00FB64EA"/>
    <w:rsid w:val="00FE2388"/>
    <w:rsid w:val="00FE51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A8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7C4711"/>
    <w:pPr>
      <w:ind w:left="720"/>
      <w:contextualSpacing/>
    </w:pPr>
  </w:style>
  <w:style w:type="character" w:styleId="Hiperhivatkozs">
    <w:name w:val="Hyperlink"/>
    <w:basedOn w:val="Bekezdsalapbettpusa"/>
    <w:uiPriority w:val="99"/>
    <w:unhideWhenUsed/>
    <w:rsid w:val="00BE3736"/>
    <w:rPr>
      <w:color w:val="0000FF" w:themeColor="hyperlink"/>
      <w:u w:val="single"/>
    </w:rPr>
  </w:style>
  <w:style w:type="character" w:customStyle="1" w:styleId="MSGENFONTSTYLENAMETEMPLATEROLEMSGENFONTSTYLENAMEBYROLEFOOTNOTE">
    <w:name w:val="MSG_EN_FONT_STYLE_NAME_TEMPLATE_ROLE MSG_EN_FONT_STYLE_NAME_BY_ROLE_FOOTNOTE_"/>
    <w:basedOn w:val="Bekezdsalapbettpusa"/>
    <w:link w:val="MSGENFONTSTYLENAMETEMPLATEROLEMSGENFONTSTYLENAMEBYROLEFOOTNOTE0"/>
    <w:rsid w:val="00933501"/>
    <w:rPr>
      <w:sz w:val="19"/>
      <w:szCs w:val="19"/>
      <w:shd w:val="clear" w:color="auto" w:fill="FFFFFF"/>
    </w:rPr>
  </w:style>
  <w:style w:type="character" w:customStyle="1" w:styleId="MSGENFONTSTYLENAMETEMPLATEROLELEVELMSGENFONTSTYLENAMEBYROLEHEADING3">
    <w:name w:val="MSG_EN_FONT_STYLE_NAME_TEMPLATE_ROLE_LEVEL MSG_EN_FONT_STYLE_NAME_BY_ROLE_HEADING 3_"/>
    <w:basedOn w:val="Bekezdsalapbettpusa"/>
    <w:link w:val="MSGENFONTSTYLENAMETEMPLATEROLELEVELMSGENFONTSTYLENAMEBYROLEHEADING30"/>
    <w:rsid w:val="00933501"/>
    <w:rPr>
      <w:shd w:val="clear" w:color="auto" w:fill="FFFFFF"/>
    </w:rPr>
  </w:style>
  <w:style w:type="character" w:customStyle="1" w:styleId="MSGENFONTSTYLENAMETEMPLATEROLEMSGENFONTSTYLENAMEBYROLETEXT">
    <w:name w:val="MSG_EN_FONT_STYLE_NAME_TEMPLATE_ROLE MSG_EN_FONT_STYLE_NAME_BY_ROLE_TEXT_"/>
    <w:basedOn w:val="Bekezdsalapbettpusa"/>
    <w:rsid w:val="00933501"/>
    <w:rPr>
      <w:b w:val="0"/>
      <w:bCs w:val="0"/>
      <w:i w:val="0"/>
      <w:iCs w:val="0"/>
      <w:smallCaps w:val="0"/>
      <w:strike w:val="0"/>
      <w:sz w:val="20"/>
      <w:szCs w:val="20"/>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93350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paragraph" w:customStyle="1" w:styleId="MSGENFONTSTYLENAMETEMPLATEROLEMSGENFONTSTYLENAMEBYROLEFOOTNOTE0">
    <w:name w:val="MSG_EN_FONT_STYLE_NAME_TEMPLATE_ROLE MSG_EN_FONT_STYLE_NAME_BY_ROLE_FOOTNOTE"/>
    <w:basedOn w:val="Norml"/>
    <w:link w:val="MSGENFONTSTYLENAMETEMPLATEROLEMSGENFONTSTYLENAMEBYROLEFOOTNOTE"/>
    <w:rsid w:val="00933501"/>
    <w:pPr>
      <w:widowControl w:val="0"/>
      <w:shd w:val="clear" w:color="auto" w:fill="FFFFFF"/>
      <w:spacing w:line="0" w:lineRule="atLeast"/>
    </w:pPr>
    <w:rPr>
      <w:sz w:val="19"/>
      <w:szCs w:val="19"/>
    </w:rPr>
  </w:style>
  <w:style w:type="paragraph" w:customStyle="1" w:styleId="MSGENFONTSTYLENAMETEMPLATEROLELEVELMSGENFONTSTYLENAMEBYROLEHEADING30">
    <w:name w:val="MSG_EN_FONT_STYLE_NAME_TEMPLATE_ROLE_LEVEL MSG_EN_FONT_STYLE_NAME_BY_ROLE_HEADING 3"/>
    <w:basedOn w:val="Norml"/>
    <w:link w:val="MSGENFONTSTYLENAMETEMPLATEROLELEVELMSGENFONTSTYLENAMEBYROLEHEADING3"/>
    <w:rsid w:val="00933501"/>
    <w:pPr>
      <w:widowControl w:val="0"/>
      <w:shd w:val="clear" w:color="auto" w:fill="FFFFFF"/>
      <w:spacing w:after="60" w:line="0" w:lineRule="atLeast"/>
      <w:ind w:hanging="700"/>
      <w:jc w:val="both"/>
      <w:outlineLvl w:val="2"/>
    </w:pPr>
  </w:style>
  <w:style w:type="character" w:customStyle="1" w:styleId="MSGENFONTSTYLENAMETEMPLATEROLELEVELMSGENFONTSTYLENAMEBYROLEHEADING4">
    <w:name w:val="MSG_EN_FONT_STYLE_NAME_TEMPLATE_ROLE_LEVEL MSG_EN_FONT_STYLE_NAME_BY_ROLE_HEADING 4_"/>
    <w:basedOn w:val="Bekezdsalapbettpusa"/>
    <w:link w:val="MSGENFONTSTYLENAMETEMPLATEROLELEVELMSGENFONTSTYLENAMEBYROLEHEADING40"/>
    <w:rsid w:val="00222003"/>
    <w:rPr>
      <w:shd w:val="clear" w:color="auto" w:fill="FFFFFF"/>
    </w:rPr>
  </w:style>
  <w:style w:type="paragraph" w:customStyle="1" w:styleId="MSGENFONTSTYLENAMETEMPLATEROLELEVELMSGENFONTSTYLENAMEBYROLEHEADING40">
    <w:name w:val="MSG_EN_FONT_STYLE_NAME_TEMPLATE_ROLE_LEVEL MSG_EN_FONT_STYLE_NAME_BY_ROLE_HEADING 4"/>
    <w:basedOn w:val="Norml"/>
    <w:link w:val="MSGENFONTSTYLENAMETEMPLATEROLELEVELMSGENFONTSTYLENAMEBYROLEHEADING4"/>
    <w:rsid w:val="00222003"/>
    <w:pPr>
      <w:widowControl w:val="0"/>
      <w:shd w:val="clear" w:color="auto" w:fill="FFFFFF"/>
      <w:spacing w:before="420" w:after="300" w:line="0" w:lineRule="atLeast"/>
      <w:jc w:val="both"/>
      <w:outlineLvl w:val="3"/>
    </w:pPr>
  </w:style>
  <w:style w:type="character" w:customStyle="1" w:styleId="MSGENFONTSTYLENAMETEMPLATEROLEMSGENFONTSTYLENAMEBYROLERUNNINGTITLE">
    <w:name w:val="MSG_EN_FONT_STYLE_NAME_TEMPLATE_ROLE MSG_EN_FONT_STYLE_NAME_BY_ROLE_RUNNING_TITLE_"/>
    <w:basedOn w:val="Bekezdsalapbettpusa"/>
    <w:link w:val="MSGENFONTSTYLENAMETEMPLATEROLEMSGENFONTSTYLENAMEBYROLERUNNINGTITLE0"/>
    <w:rsid w:val="005F4584"/>
    <w:rPr>
      <w:shd w:val="clear" w:color="auto" w:fill="FFFFFF"/>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5F4584"/>
    <w:rPr>
      <w:rFonts w:ascii="Times New Roman" w:eastAsia="Times New Roman" w:hAnsi="Times New Roman" w:cs="Times New Roman"/>
      <w:color w:val="000000"/>
      <w:spacing w:val="0"/>
      <w:w w:val="100"/>
      <w:position w:val="0"/>
      <w:sz w:val="19"/>
      <w:szCs w:val="19"/>
      <w:shd w:val="clear" w:color="auto" w:fill="FFFFFF"/>
      <w:lang w:val="hu-HU"/>
    </w:rPr>
  </w:style>
  <w:style w:type="character" w:customStyle="1" w:styleId="MSGENFONTSTYLENAMETEMPLATEROLENUMBERMSGENFONTSTYLENAMEBYROLETEXT6">
    <w:name w:val="MSG_EN_FONT_STYLE_NAME_TEMPLATE_ROLE_NUMBER MSG_EN_FONT_STYLE_NAME_BY_ROLE_TEXT 6_"/>
    <w:basedOn w:val="Bekezdsalapbettpusa"/>
    <w:link w:val="MSGENFONTSTYLENAMETEMPLATEROLENUMBERMSGENFONTSTYLENAMEBYROLETEXT60"/>
    <w:rsid w:val="005F4584"/>
    <w:rPr>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5F4584"/>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basedOn w:val="MSGENFONTSTYLENAMETEMPLATEROLENUMBERMSGENFONTSTYLENAMEBYROLETEXT6"/>
    <w:rsid w:val="005F4584"/>
    <w:rPr>
      <w:rFonts w:ascii="Times New Roman" w:eastAsia="Times New Roman" w:hAnsi="Times New Roman" w:cs="Times New Roman"/>
      <w:b/>
      <w:bCs/>
      <w:color w:val="000000"/>
      <w:spacing w:val="0"/>
      <w:w w:val="100"/>
      <w:position w:val="0"/>
      <w:shd w:val="clear" w:color="auto" w:fill="FFFFFF"/>
      <w:lang w:val="hu-HU"/>
    </w:rPr>
  </w:style>
  <w:style w:type="paragraph" w:customStyle="1" w:styleId="MSGENFONTSTYLENAMETEMPLATEROLEMSGENFONTSTYLENAMEBYROLERUNNINGTITLE0">
    <w:name w:val="MSG_EN_FONT_STYLE_NAME_TEMPLATE_ROLE MSG_EN_FONT_STYLE_NAME_BY_ROLE_RUNNING_TITLE"/>
    <w:basedOn w:val="Norml"/>
    <w:link w:val="MSGENFONTSTYLENAMETEMPLATEROLEMSGENFONTSTYLENAMEBYROLERUNNINGTITLE"/>
    <w:rsid w:val="005F4584"/>
    <w:pPr>
      <w:widowControl w:val="0"/>
      <w:shd w:val="clear" w:color="auto" w:fill="FFFFFF"/>
    </w:pPr>
  </w:style>
  <w:style w:type="paragraph" w:customStyle="1" w:styleId="MSGENFONTSTYLENAMETEMPLATEROLENUMBERMSGENFONTSTYLENAMEBYROLETEXT60">
    <w:name w:val="MSG_EN_FONT_STYLE_NAME_TEMPLATE_ROLE_NUMBER MSG_EN_FONT_STYLE_NAME_BY_ROLE_TEXT 6"/>
    <w:basedOn w:val="Norml"/>
    <w:link w:val="MSGENFONTSTYLENAMETEMPLATEROLENUMBERMSGENFONTSTYLENAMEBYROLETEXT6"/>
    <w:rsid w:val="005F4584"/>
    <w:pPr>
      <w:widowControl w:val="0"/>
      <w:shd w:val="clear" w:color="auto" w:fill="FFFFFF"/>
      <w:spacing w:line="0" w:lineRule="atLeast"/>
    </w:pPr>
  </w:style>
  <w:style w:type="paragraph" w:styleId="Buborkszveg">
    <w:name w:val="Balloon Text"/>
    <w:basedOn w:val="Norml"/>
    <w:link w:val="BuborkszvegChar"/>
    <w:uiPriority w:val="99"/>
    <w:semiHidden/>
    <w:unhideWhenUsed/>
    <w:rsid w:val="0078777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7775"/>
    <w:rPr>
      <w:rFonts w:ascii="Segoe UI" w:hAnsi="Segoe UI" w:cs="Segoe UI"/>
      <w:sz w:val="18"/>
      <w:szCs w:val="18"/>
    </w:rPr>
  </w:style>
  <w:style w:type="paragraph" w:styleId="lfej">
    <w:name w:val="header"/>
    <w:basedOn w:val="Norml"/>
    <w:link w:val="lfejChar"/>
    <w:uiPriority w:val="99"/>
    <w:unhideWhenUsed/>
    <w:rsid w:val="00C15EE2"/>
    <w:pPr>
      <w:tabs>
        <w:tab w:val="center" w:pos="4536"/>
        <w:tab w:val="right" w:pos="9072"/>
      </w:tabs>
    </w:pPr>
  </w:style>
  <w:style w:type="character" w:customStyle="1" w:styleId="lfejChar">
    <w:name w:val="Élőfej Char"/>
    <w:basedOn w:val="Bekezdsalapbettpusa"/>
    <w:link w:val="lfej"/>
    <w:uiPriority w:val="99"/>
    <w:rsid w:val="00C15EE2"/>
  </w:style>
  <w:style w:type="paragraph" w:styleId="llb">
    <w:name w:val="footer"/>
    <w:basedOn w:val="Norml"/>
    <w:link w:val="llbChar"/>
    <w:uiPriority w:val="99"/>
    <w:unhideWhenUsed/>
    <w:rsid w:val="00C15EE2"/>
    <w:pPr>
      <w:tabs>
        <w:tab w:val="center" w:pos="4536"/>
        <w:tab w:val="right" w:pos="9072"/>
      </w:tabs>
    </w:pPr>
  </w:style>
  <w:style w:type="character" w:customStyle="1" w:styleId="llbChar">
    <w:name w:val="Élőláb Char"/>
    <w:basedOn w:val="Bekezdsalapbettpusa"/>
    <w:link w:val="llb"/>
    <w:uiPriority w:val="99"/>
    <w:rsid w:val="00C15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7C4711"/>
    <w:pPr>
      <w:ind w:left="720"/>
      <w:contextualSpacing/>
    </w:pPr>
  </w:style>
  <w:style w:type="character" w:styleId="Hiperhivatkozs">
    <w:name w:val="Hyperlink"/>
    <w:basedOn w:val="Bekezdsalapbettpusa"/>
    <w:uiPriority w:val="99"/>
    <w:unhideWhenUsed/>
    <w:rsid w:val="00BE3736"/>
    <w:rPr>
      <w:color w:val="0000FF" w:themeColor="hyperlink"/>
      <w:u w:val="single"/>
    </w:rPr>
  </w:style>
  <w:style w:type="character" w:customStyle="1" w:styleId="MSGENFONTSTYLENAMETEMPLATEROLEMSGENFONTSTYLENAMEBYROLEFOOTNOTE">
    <w:name w:val="MSG_EN_FONT_STYLE_NAME_TEMPLATE_ROLE MSG_EN_FONT_STYLE_NAME_BY_ROLE_FOOTNOTE_"/>
    <w:basedOn w:val="Bekezdsalapbettpusa"/>
    <w:link w:val="MSGENFONTSTYLENAMETEMPLATEROLEMSGENFONTSTYLENAMEBYROLEFOOTNOTE0"/>
    <w:rsid w:val="00933501"/>
    <w:rPr>
      <w:sz w:val="19"/>
      <w:szCs w:val="19"/>
      <w:shd w:val="clear" w:color="auto" w:fill="FFFFFF"/>
    </w:rPr>
  </w:style>
  <w:style w:type="character" w:customStyle="1" w:styleId="MSGENFONTSTYLENAMETEMPLATEROLELEVELMSGENFONTSTYLENAMEBYROLEHEADING3">
    <w:name w:val="MSG_EN_FONT_STYLE_NAME_TEMPLATE_ROLE_LEVEL MSG_EN_FONT_STYLE_NAME_BY_ROLE_HEADING 3_"/>
    <w:basedOn w:val="Bekezdsalapbettpusa"/>
    <w:link w:val="MSGENFONTSTYLENAMETEMPLATEROLELEVELMSGENFONTSTYLENAMEBYROLEHEADING30"/>
    <w:rsid w:val="00933501"/>
    <w:rPr>
      <w:shd w:val="clear" w:color="auto" w:fill="FFFFFF"/>
    </w:rPr>
  </w:style>
  <w:style w:type="character" w:customStyle="1" w:styleId="MSGENFONTSTYLENAMETEMPLATEROLEMSGENFONTSTYLENAMEBYROLETEXT">
    <w:name w:val="MSG_EN_FONT_STYLE_NAME_TEMPLATE_ROLE MSG_EN_FONT_STYLE_NAME_BY_ROLE_TEXT_"/>
    <w:basedOn w:val="Bekezdsalapbettpusa"/>
    <w:rsid w:val="00933501"/>
    <w:rPr>
      <w:b w:val="0"/>
      <w:bCs w:val="0"/>
      <w:i w:val="0"/>
      <w:iCs w:val="0"/>
      <w:smallCaps w:val="0"/>
      <w:strike w:val="0"/>
      <w:sz w:val="20"/>
      <w:szCs w:val="20"/>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93350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paragraph" w:customStyle="1" w:styleId="MSGENFONTSTYLENAMETEMPLATEROLEMSGENFONTSTYLENAMEBYROLEFOOTNOTE0">
    <w:name w:val="MSG_EN_FONT_STYLE_NAME_TEMPLATE_ROLE MSG_EN_FONT_STYLE_NAME_BY_ROLE_FOOTNOTE"/>
    <w:basedOn w:val="Norml"/>
    <w:link w:val="MSGENFONTSTYLENAMETEMPLATEROLEMSGENFONTSTYLENAMEBYROLEFOOTNOTE"/>
    <w:rsid w:val="00933501"/>
    <w:pPr>
      <w:widowControl w:val="0"/>
      <w:shd w:val="clear" w:color="auto" w:fill="FFFFFF"/>
      <w:spacing w:line="0" w:lineRule="atLeast"/>
    </w:pPr>
    <w:rPr>
      <w:sz w:val="19"/>
      <w:szCs w:val="19"/>
    </w:rPr>
  </w:style>
  <w:style w:type="paragraph" w:customStyle="1" w:styleId="MSGENFONTSTYLENAMETEMPLATEROLELEVELMSGENFONTSTYLENAMEBYROLEHEADING30">
    <w:name w:val="MSG_EN_FONT_STYLE_NAME_TEMPLATE_ROLE_LEVEL MSG_EN_FONT_STYLE_NAME_BY_ROLE_HEADING 3"/>
    <w:basedOn w:val="Norml"/>
    <w:link w:val="MSGENFONTSTYLENAMETEMPLATEROLELEVELMSGENFONTSTYLENAMEBYROLEHEADING3"/>
    <w:rsid w:val="00933501"/>
    <w:pPr>
      <w:widowControl w:val="0"/>
      <w:shd w:val="clear" w:color="auto" w:fill="FFFFFF"/>
      <w:spacing w:after="60" w:line="0" w:lineRule="atLeast"/>
      <w:ind w:hanging="700"/>
      <w:jc w:val="both"/>
      <w:outlineLvl w:val="2"/>
    </w:pPr>
  </w:style>
  <w:style w:type="character" w:customStyle="1" w:styleId="MSGENFONTSTYLENAMETEMPLATEROLELEVELMSGENFONTSTYLENAMEBYROLEHEADING4">
    <w:name w:val="MSG_EN_FONT_STYLE_NAME_TEMPLATE_ROLE_LEVEL MSG_EN_FONT_STYLE_NAME_BY_ROLE_HEADING 4_"/>
    <w:basedOn w:val="Bekezdsalapbettpusa"/>
    <w:link w:val="MSGENFONTSTYLENAMETEMPLATEROLELEVELMSGENFONTSTYLENAMEBYROLEHEADING40"/>
    <w:rsid w:val="00222003"/>
    <w:rPr>
      <w:shd w:val="clear" w:color="auto" w:fill="FFFFFF"/>
    </w:rPr>
  </w:style>
  <w:style w:type="paragraph" w:customStyle="1" w:styleId="MSGENFONTSTYLENAMETEMPLATEROLELEVELMSGENFONTSTYLENAMEBYROLEHEADING40">
    <w:name w:val="MSG_EN_FONT_STYLE_NAME_TEMPLATE_ROLE_LEVEL MSG_EN_FONT_STYLE_NAME_BY_ROLE_HEADING 4"/>
    <w:basedOn w:val="Norml"/>
    <w:link w:val="MSGENFONTSTYLENAMETEMPLATEROLELEVELMSGENFONTSTYLENAMEBYROLEHEADING4"/>
    <w:rsid w:val="00222003"/>
    <w:pPr>
      <w:widowControl w:val="0"/>
      <w:shd w:val="clear" w:color="auto" w:fill="FFFFFF"/>
      <w:spacing w:before="420" w:after="300" w:line="0" w:lineRule="atLeast"/>
      <w:jc w:val="both"/>
      <w:outlineLvl w:val="3"/>
    </w:pPr>
  </w:style>
  <w:style w:type="character" w:customStyle="1" w:styleId="MSGENFONTSTYLENAMETEMPLATEROLEMSGENFONTSTYLENAMEBYROLERUNNINGTITLE">
    <w:name w:val="MSG_EN_FONT_STYLE_NAME_TEMPLATE_ROLE MSG_EN_FONT_STYLE_NAME_BY_ROLE_RUNNING_TITLE_"/>
    <w:basedOn w:val="Bekezdsalapbettpusa"/>
    <w:link w:val="MSGENFONTSTYLENAMETEMPLATEROLEMSGENFONTSTYLENAMEBYROLERUNNINGTITLE0"/>
    <w:rsid w:val="005F4584"/>
    <w:rPr>
      <w:shd w:val="clear" w:color="auto" w:fill="FFFFFF"/>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5F4584"/>
    <w:rPr>
      <w:rFonts w:ascii="Times New Roman" w:eastAsia="Times New Roman" w:hAnsi="Times New Roman" w:cs="Times New Roman"/>
      <w:color w:val="000000"/>
      <w:spacing w:val="0"/>
      <w:w w:val="100"/>
      <w:position w:val="0"/>
      <w:sz w:val="19"/>
      <w:szCs w:val="19"/>
      <w:shd w:val="clear" w:color="auto" w:fill="FFFFFF"/>
      <w:lang w:val="hu-HU"/>
    </w:rPr>
  </w:style>
  <w:style w:type="character" w:customStyle="1" w:styleId="MSGENFONTSTYLENAMETEMPLATEROLENUMBERMSGENFONTSTYLENAMEBYROLETEXT6">
    <w:name w:val="MSG_EN_FONT_STYLE_NAME_TEMPLATE_ROLE_NUMBER MSG_EN_FONT_STYLE_NAME_BY_ROLE_TEXT 6_"/>
    <w:basedOn w:val="Bekezdsalapbettpusa"/>
    <w:link w:val="MSGENFONTSTYLENAMETEMPLATEROLENUMBERMSGENFONTSTYLENAMEBYROLETEXT60"/>
    <w:rsid w:val="005F4584"/>
    <w:rPr>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5F4584"/>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basedOn w:val="MSGENFONTSTYLENAMETEMPLATEROLENUMBERMSGENFONTSTYLENAMEBYROLETEXT6"/>
    <w:rsid w:val="005F4584"/>
    <w:rPr>
      <w:rFonts w:ascii="Times New Roman" w:eastAsia="Times New Roman" w:hAnsi="Times New Roman" w:cs="Times New Roman"/>
      <w:b/>
      <w:bCs/>
      <w:color w:val="000000"/>
      <w:spacing w:val="0"/>
      <w:w w:val="100"/>
      <w:position w:val="0"/>
      <w:shd w:val="clear" w:color="auto" w:fill="FFFFFF"/>
      <w:lang w:val="hu-HU"/>
    </w:rPr>
  </w:style>
  <w:style w:type="paragraph" w:customStyle="1" w:styleId="MSGENFONTSTYLENAMETEMPLATEROLEMSGENFONTSTYLENAMEBYROLERUNNINGTITLE0">
    <w:name w:val="MSG_EN_FONT_STYLE_NAME_TEMPLATE_ROLE MSG_EN_FONT_STYLE_NAME_BY_ROLE_RUNNING_TITLE"/>
    <w:basedOn w:val="Norml"/>
    <w:link w:val="MSGENFONTSTYLENAMETEMPLATEROLEMSGENFONTSTYLENAMEBYROLERUNNINGTITLE"/>
    <w:rsid w:val="005F4584"/>
    <w:pPr>
      <w:widowControl w:val="0"/>
      <w:shd w:val="clear" w:color="auto" w:fill="FFFFFF"/>
    </w:pPr>
  </w:style>
  <w:style w:type="paragraph" w:customStyle="1" w:styleId="MSGENFONTSTYLENAMETEMPLATEROLENUMBERMSGENFONTSTYLENAMEBYROLETEXT60">
    <w:name w:val="MSG_EN_FONT_STYLE_NAME_TEMPLATE_ROLE_NUMBER MSG_EN_FONT_STYLE_NAME_BY_ROLE_TEXT 6"/>
    <w:basedOn w:val="Norml"/>
    <w:link w:val="MSGENFONTSTYLENAMETEMPLATEROLENUMBERMSGENFONTSTYLENAMEBYROLETEXT6"/>
    <w:rsid w:val="005F4584"/>
    <w:pPr>
      <w:widowControl w:val="0"/>
      <w:shd w:val="clear" w:color="auto" w:fill="FFFFFF"/>
      <w:spacing w:line="0" w:lineRule="atLeast"/>
    </w:pPr>
  </w:style>
  <w:style w:type="paragraph" w:styleId="Buborkszveg">
    <w:name w:val="Balloon Text"/>
    <w:basedOn w:val="Norml"/>
    <w:link w:val="BuborkszvegChar"/>
    <w:uiPriority w:val="99"/>
    <w:semiHidden/>
    <w:unhideWhenUsed/>
    <w:rsid w:val="0078777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7775"/>
    <w:rPr>
      <w:rFonts w:ascii="Segoe UI" w:hAnsi="Segoe UI" w:cs="Segoe UI"/>
      <w:sz w:val="18"/>
      <w:szCs w:val="18"/>
    </w:rPr>
  </w:style>
  <w:style w:type="paragraph" w:styleId="lfej">
    <w:name w:val="header"/>
    <w:basedOn w:val="Norml"/>
    <w:link w:val="lfejChar"/>
    <w:uiPriority w:val="99"/>
    <w:unhideWhenUsed/>
    <w:rsid w:val="00C15EE2"/>
    <w:pPr>
      <w:tabs>
        <w:tab w:val="center" w:pos="4536"/>
        <w:tab w:val="right" w:pos="9072"/>
      </w:tabs>
    </w:pPr>
  </w:style>
  <w:style w:type="character" w:customStyle="1" w:styleId="lfejChar">
    <w:name w:val="Élőfej Char"/>
    <w:basedOn w:val="Bekezdsalapbettpusa"/>
    <w:link w:val="lfej"/>
    <w:uiPriority w:val="99"/>
    <w:rsid w:val="00C15EE2"/>
  </w:style>
  <w:style w:type="paragraph" w:styleId="llb">
    <w:name w:val="footer"/>
    <w:basedOn w:val="Norml"/>
    <w:link w:val="llbChar"/>
    <w:uiPriority w:val="99"/>
    <w:unhideWhenUsed/>
    <w:rsid w:val="00C15EE2"/>
    <w:pPr>
      <w:tabs>
        <w:tab w:val="center" w:pos="4536"/>
        <w:tab w:val="right" w:pos="9072"/>
      </w:tabs>
    </w:pPr>
  </w:style>
  <w:style w:type="character" w:customStyle="1" w:styleId="llbChar">
    <w:name w:val="Élőláb Char"/>
    <w:basedOn w:val="Bekezdsalapbettpusa"/>
    <w:link w:val="llb"/>
    <w:uiPriority w:val="99"/>
    <w:rsid w:val="00C1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programmes/creative-europe/index_en.htm" TargetMode="External"/><Relationship Id="rId18" Type="http://schemas.openxmlformats.org/officeDocument/2006/relationships/hyperlink" Target="https://eacea.ec.europa.eu/about-eacea/visual-identity_en" TargetMode="External"/><Relationship Id="rId26" Type="http://schemas.openxmlformats.org/officeDocument/2006/relationships/hyperlink" Target="http://eacea.ec.europa.eu/creative-europe/selection-results_en" TargetMode="External"/><Relationship Id="rId3" Type="http://schemas.openxmlformats.org/officeDocument/2006/relationships/styles" Target="styles.xml"/><Relationship Id="rId21" Type="http://schemas.openxmlformats.org/officeDocument/2006/relationships/hyperlink" Target="http://ec.europa.eu/education/participants/portal" TargetMode="External"/><Relationship Id="rId7" Type="http://schemas.openxmlformats.org/officeDocument/2006/relationships/footnotes" Target="footnotes.xml"/><Relationship Id="rId12" Type="http://schemas.openxmlformats.org/officeDocument/2006/relationships/hyperlink" Target="http://ec.europa.eu/culture/media/fundings/creative-europe/call_7_en.htm" TargetMode="External"/><Relationship Id="rId17" Type="http://schemas.openxmlformats.org/officeDocument/2006/relationships/hyperlink" Target="http://ec.europa.eu/budget/contracts" TargetMode="External"/><Relationship Id="rId25" Type="http://schemas.openxmlformats.org/officeDocument/2006/relationships/hyperlink" Target="https://eacea.ec.europa.eu/PPMT/" TargetMode="External"/><Relationship Id="rId2" Type="http://schemas.openxmlformats.org/officeDocument/2006/relationships/numbering" Target="numbering.xml"/><Relationship Id="rId16" Type="http://schemas.openxmlformats.org/officeDocument/2006/relationships/hyperlink" Target="https://eacea.ec.europa.eu/about-eacea/document-register_en" TargetMode="External"/><Relationship Id="rId20" Type="http://schemas.openxmlformats.org/officeDocument/2006/relationships/hyperlink" Target="http://eacea.ec.europa.eu/creative-europe/funding/support-for-online-distribution-eacea-282015_en" TargetMode="External"/><Relationship Id="rId29" Type="http://schemas.openxmlformats.org/officeDocument/2006/relationships/hyperlink" Target="mailto:eacea-helpdesk@e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acea.ec.europa.eu/creative-europe/funding/support-for-online-distribution-eacea-162014_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acea.ec.europa.eu/creative-europe/funding/festivals-2016_en" TargetMode="External"/><Relationship Id="rId23" Type="http://schemas.openxmlformats.org/officeDocument/2006/relationships/footer" Target="footer3.xml"/><Relationship Id="rId28" Type="http://schemas.openxmlformats.org/officeDocument/2006/relationships/hyperlink" Target="mailto:EACEA-MEDIA-ONLINE@ec.europa.eu" TargetMode="External"/><Relationship Id="rId10" Type="http://schemas.openxmlformats.org/officeDocument/2006/relationships/header" Target="header1.xml"/><Relationship Id="rId19" Type="http://schemas.openxmlformats.org/officeDocument/2006/relationships/hyperlink" Target="http://eacea.ec.europa.eu/about/documents/calls_gen_conditions/eacea_grants_privacy_statement.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acea.ec.europa.eu/creative-europe/library/eligibility-organisations-non-eu-countries_en" TargetMode="External"/><Relationship Id="rId22" Type="http://schemas.openxmlformats.org/officeDocument/2006/relationships/footer" Target="footer2.xml"/><Relationship Id="rId27" Type="http://schemas.openxmlformats.org/officeDocument/2006/relationships/hyperlink" Target="http://ec.europa.eu/culture/creative-europe/creative-europe-desks_en.htm" TargetMode="External"/><Relationship Id="rId30" Type="http://schemas.openxmlformats.org/officeDocument/2006/relationships/hyperlink" Target="http://eacea.ec.europa.eu/creative-europe/funding/festivals-2016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A9AD-F1FA-43FD-A412-16FA85E0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5930</Words>
  <Characters>40920</Characters>
  <Application>Microsoft Office Word</Application>
  <DocSecurity>4</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Ádám</dc:creator>
  <cp:lastModifiedBy>Fanni</cp:lastModifiedBy>
  <cp:revision>2</cp:revision>
  <cp:lastPrinted>2015-10-27T13:20:00Z</cp:lastPrinted>
  <dcterms:created xsi:type="dcterms:W3CDTF">2015-10-27T14:24:00Z</dcterms:created>
  <dcterms:modified xsi:type="dcterms:W3CDTF">2015-10-27T14:24:00Z</dcterms:modified>
</cp:coreProperties>
</file>